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3B3" w:rsidRDefault="004C13B3">
      <w:pPr>
        <w:pStyle w:val="ConsPlusNormal"/>
        <w:jc w:val="both"/>
        <w:outlineLvl w:val="0"/>
      </w:pPr>
      <w:bookmarkStart w:id="0" w:name="_GoBack"/>
      <w:bookmarkEnd w:id="0"/>
    </w:p>
    <w:p w:rsidR="004C13B3" w:rsidRDefault="004C13B3">
      <w:pPr>
        <w:pStyle w:val="ConsPlusTitle"/>
        <w:jc w:val="center"/>
        <w:outlineLvl w:val="0"/>
      </w:pPr>
      <w:r>
        <w:t>АДМИНИСТРАЦИЯ ГОРОДА ПЕРМИ</w:t>
      </w:r>
    </w:p>
    <w:p w:rsidR="004C13B3" w:rsidRDefault="004C13B3">
      <w:pPr>
        <w:pStyle w:val="ConsPlusTitle"/>
        <w:jc w:val="both"/>
      </w:pPr>
    </w:p>
    <w:p w:rsidR="004C13B3" w:rsidRDefault="004C13B3">
      <w:pPr>
        <w:pStyle w:val="ConsPlusTitle"/>
        <w:jc w:val="center"/>
      </w:pPr>
      <w:r>
        <w:t>ПОСТАНОВЛЕНИЕ</w:t>
      </w:r>
    </w:p>
    <w:p w:rsidR="004C13B3" w:rsidRDefault="004C13B3">
      <w:pPr>
        <w:pStyle w:val="ConsPlusTitle"/>
        <w:jc w:val="center"/>
      </w:pPr>
      <w:r>
        <w:t>от 30 ноября 2021 г. N 1084</w:t>
      </w:r>
    </w:p>
    <w:p w:rsidR="004C13B3" w:rsidRDefault="004C13B3">
      <w:pPr>
        <w:pStyle w:val="ConsPlusTitle"/>
        <w:jc w:val="both"/>
      </w:pPr>
    </w:p>
    <w:p w:rsidR="004C13B3" w:rsidRDefault="004C13B3">
      <w:pPr>
        <w:pStyle w:val="ConsPlusTitle"/>
        <w:jc w:val="center"/>
      </w:pPr>
      <w:r>
        <w:t>О ВНЕСЕНИИ ИЗМЕНЕНИЙ В ПОСТАНОВЛЕНИЕ АДМИНИСТРАЦИИ ГОРОДА</w:t>
      </w:r>
    </w:p>
    <w:p w:rsidR="004C13B3" w:rsidRDefault="004C13B3">
      <w:pPr>
        <w:pStyle w:val="ConsPlusTitle"/>
        <w:jc w:val="center"/>
      </w:pPr>
      <w:r>
        <w:t xml:space="preserve">ПЕРМИ ОТ 18.12.2017 N 1141 "ОБ УТВЕРЖДЕНИИ </w:t>
      </w:r>
      <w:proofErr w:type="gramStart"/>
      <w:r>
        <w:t>АДМИНИСТРАТИВНОГО</w:t>
      </w:r>
      <w:proofErr w:type="gramEnd"/>
    </w:p>
    <w:p w:rsidR="004C13B3" w:rsidRDefault="004C13B3">
      <w:pPr>
        <w:pStyle w:val="ConsPlusTitle"/>
        <w:jc w:val="center"/>
      </w:pPr>
      <w:r>
        <w:t>РЕГЛАМЕНТА ПРЕДОСТАВЛЕНИЯ ДЕПАРТАМЕНТОМ ЗЕМЕЛЬНЫХ ОТНОШЕНИЙ</w:t>
      </w:r>
    </w:p>
    <w:p w:rsidR="004C13B3" w:rsidRDefault="004C13B3">
      <w:pPr>
        <w:pStyle w:val="ConsPlusTitle"/>
        <w:jc w:val="center"/>
      </w:pPr>
      <w:r>
        <w:t>АДМИНИСТРАЦИИ ГОРОДА ПЕРМИ МУНИЦИПАЛЬНОЙ УСЛУГИ "УТВЕРЖДЕНИЕ</w:t>
      </w:r>
    </w:p>
    <w:p w:rsidR="004C13B3" w:rsidRDefault="004C13B3">
      <w:pPr>
        <w:pStyle w:val="ConsPlusTitle"/>
        <w:jc w:val="center"/>
      </w:pPr>
      <w:r>
        <w:t>СХЕМЫ РАСПОЛОЖЕНИЯ ЗЕМЕЛЬНОГО УЧАСТКА ИЛИ ЗЕМЕЛЬНЫХ УЧАСТКОВ</w:t>
      </w:r>
    </w:p>
    <w:p w:rsidR="004C13B3" w:rsidRDefault="004C13B3">
      <w:pPr>
        <w:pStyle w:val="ConsPlusTitle"/>
        <w:jc w:val="center"/>
      </w:pPr>
      <w:r>
        <w:t>НА КАДАСТРОВОМ ПЛАНЕ ТЕРРИТОРИИ"</w:t>
      </w:r>
    </w:p>
    <w:p w:rsidR="004C13B3" w:rsidRDefault="004C13B3">
      <w:pPr>
        <w:pStyle w:val="ConsPlusNormal"/>
        <w:jc w:val="both"/>
      </w:pPr>
    </w:p>
    <w:p w:rsidR="004C13B3" w:rsidRDefault="004C13B3">
      <w:pPr>
        <w:pStyle w:val="ConsPlusNormal"/>
        <w:ind w:firstLine="540"/>
        <w:jc w:val="both"/>
      </w:pPr>
      <w:proofErr w:type="gramStart"/>
      <w:r>
        <w:t xml:space="preserve">В соответствии с федеральными законами от 06 октября 2003 г. </w:t>
      </w:r>
      <w:hyperlink r:id="rId5" w:history="1">
        <w:r>
          <w:rPr>
            <w:color w:val="0000FF"/>
          </w:rPr>
          <w:t>N 131-ФЗ</w:t>
        </w:r>
      </w:hyperlink>
      <w:r>
        <w:t xml:space="preserve"> "Об общих принципах организации местного самоуправления в Российской Федерации", от 27 июля 2010 г. </w:t>
      </w:r>
      <w:hyperlink r:id="rId6" w:history="1">
        <w:r>
          <w:rPr>
            <w:color w:val="0000FF"/>
          </w:rPr>
          <w:t>N 210-ФЗ</w:t>
        </w:r>
      </w:hyperlink>
      <w:r>
        <w:t xml:space="preserve"> "Об организации предоставления государственных и муниципальных услуг", </w:t>
      </w:r>
      <w:hyperlink r:id="rId7" w:history="1">
        <w:r>
          <w:rPr>
            <w:color w:val="0000FF"/>
          </w:rPr>
          <w:t>Уставом</w:t>
        </w:r>
      </w:hyperlink>
      <w:r>
        <w:t xml:space="preserve"> города Перми, </w:t>
      </w:r>
      <w:hyperlink r:id="rId8" w:history="1">
        <w:r>
          <w:rPr>
            <w:color w:val="0000FF"/>
          </w:rPr>
          <w:t>решением</w:t>
        </w:r>
      </w:hyperlink>
      <w:r>
        <w:t xml:space="preserve"> Пермской городской Думы от 24 февраля 2015 г. N 39 "Об утверждении Положения о департаменте земельных отношений администрации города Перми", </w:t>
      </w:r>
      <w:hyperlink r:id="rId9" w:history="1">
        <w:r>
          <w:rPr>
            <w:color w:val="0000FF"/>
          </w:rPr>
          <w:t>постановлением</w:t>
        </w:r>
        <w:proofErr w:type="gramEnd"/>
      </w:hyperlink>
      <w:r>
        <w:t xml:space="preserve"> администрации города Перми от 30 декабря 2013 г. N 1270 "Об утверждении Порядка разработки и утверждения административных регламентов предоставления муниципальных услуг и Порядка </w:t>
      </w:r>
      <w:proofErr w:type="gramStart"/>
      <w:r>
        <w:t>проведения экспертизы проектов административных регламентов предоставления муниципальных</w:t>
      </w:r>
      <w:proofErr w:type="gramEnd"/>
      <w:r>
        <w:t xml:space="preserve"> услуг" администрация города Перми постановляет:</w:t>
      </w:r>
    </w:p>
    <w:p w:rsidR="004C13B3" w:rsidRDefault="004C13B3">
      <w:pPr>
        <w:pStyle w:val="ConsPlusNormal"/>
        <w:jc w:val="both"/>
      </w:pPr>
    </w:p>
    <w:p w:rsidR="004C13B3" w:rsidRDefault="004C13B3">
      <w:pPr>
        <w:pStyle w:val="ConsPlusNormal"/>
        <w:ind w:firstLine="540"/>
        <w:jc w:val="both"/>
      </w:pPr>
      <w:r>
        <w:t xml:space="preserve">1. </w:t>
      </w:r>
      <w:proofErr w:type="gramStart"/>
      <w:r>
        <w:t xml:space="preserve">Внести изменения в Административный </w:t>
      </w:r>
      <w:hyperlink r:id="rId10" w:history="1">
        <w:r>
          <w:rPr>
            <w:color w:val="0000FF"/>
          </w:rPr>
          <w:t>регламент</w:t>
        </w:r>
      </w:hyperlink>
      <w:r>
        <w:t xml:space="preserve"> предоставления департаментом земельных отношений администрации города Перми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города Перми от 18 декабря 2017 г. N 1141 (ред. от 18.06.2019 N 284, от 15.10.2019 N 688, от 08.06.2020 N 499, от 15.06.2021 N 436), изложив в редакции согласно </w:t>
      </w:r>
      <w:hyperlink w:anchor="P37" w:history="1">
        <w:r>
          <w:rPr>
            <w:color w:val="0000FF"/>
          </w:rPr>
          <w:t>приложению</w:t>
        </w:r>
        <w:proofErr w:type="gramEnd"/>
      </w:hyperlink>
      <w:r>
        <w:t xml:space="preserve"> к настоящему постановлению.</w:t>
      </w:r>
    </w:p>
    <w:p w:rsidR="004C13B3" w:rsidRDefault="004C13B3">
      <w:pPr>
        <w:pStyle w:val="ConsPlusNormal"/>
        <w:spacing w:before="220"/>
        <w:ind w:firstLine="540"/>
        <w:jc w:val="both"/>
      </w:pPr>
      <w:r>
        <w:t>2. Департаменту земельных отношений администрации города Перми не позднее 30 календарных дней со дня вступления в силу настоящего постановления обеспечить:</w:t>
      </w:r>
    </w:p>
    <w:p w:rsidR="004C13B3" w:rsidRDefault="004C13B3">
      <w:pPr>
        <w:pStyle w:val="ConsPlusNormal"/>
        <w:spacing w:before="220"/>
        <w:ind w:firstLine="540"/>
        <w:jc w:val="both"/>
      </w:pPr>
      <w:r>
        <w:t>изменение информации о муниципальной услуге в Реестре муниципальных услуг (функций), предоставляемых (осуществляемых) администрацией города Перми в порядке, установленном администрацией города Перми;</w:t>
      </w:r>
    </w:p>
    <w:p w:rsidR="004C13B3" w:rsidRDefault="004C13B3">
      <w:pPr>
        <w:pStyle w:val="ConsPlusNormal"/>
        <w:spacing w:before="220"/>
        <w:ind w:firstLine="540"/>
        <w:jc w:val="both"/>
      </w:pPr>
      <w:r>
        <w:t>актуализацию технологических схем оказания муниципальной услуги, переданных для оказания в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(далее - ГБУ ПК "Пермский краевой МФЦ ПГМУ), и их направление в адрес ГБУ ПК "Пермский краевой МФЦ ПГМУ".</w:t>
      </w:r>
    </w:p>
    <w:p w:rsidR="004C13B3" w:rsidRDefault="004C13B3">
      <w:pPr>
        <w:pStyle w:val="ConsPlusNormal"/>
        <w:spacing w:before="220"/>
        <w:ind w:firstLine="540"/>
        <w:jc w:val="both"/>
      </w:pPr>
      <w:r>
        <w:t xml:space="preserve">3. </w:t>
      </w:r>
      <w:proofErr w:type="gramStart"/>
      <w:r>
        <w:t>Департаменту земельных отношений администрации города Перми обеспечить изменение информации о муниципальной услуге в федеральной государственной информационной системе "Федеральный реестр государственных и муниципальных услуг (функций)" в срок, не превышающий 3 календарных дней со дня официального опубликования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roofErr w:type="gramEnd"/>
    </w:p>
    <w:p w:rsidR="004C13B3" w:rsidRDefault="004C13B3">
      <w:pPr>
        <w:pStyle w:val="ConsPlusNormal"/>
        <w:spacing w:before="220"/>
        <w:ind w:firstLine="540"/>
        <w:jc w:val="both"/>
      </w:pPr>
      <w:r>
        <w:t>4.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4C13B3" w:rsidRDefault="004C13B3">
      <w:pPr>
        <w:pStyle w:val="ConsPlusNormal"/>
        <w:spacing w:before="220"/>
        <w:ind w:firstLine="540"/>
        <w:jc w:val="both"/>
      </w:pPr>
      <w:r>
        <w:t xml:space="preserve">5. Управлению по общим вопросам администрации города Перми обеспечить </w:t>
      </w:r>
      <w:r>
        <w:lastRenderedPageBreak/>
        <w:t>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4C13B3" w:rsidRDefault="004C13B3">
      <w:pPr>
        <w:pStyle w:val="ConsPlusNormal"/>
        <w:spacing w:before="220"/>
        <w:ind w:firstLine="540"/>
        <w:jc w:val="both"/>
      </w:pPr>
      <w:r>
        <w:t>6.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4C13B3" w:rsidRDefault="004C13B3">
      <w:pPr>
        <w:pStyle w:val="ConsPlusNormal"/>
        <w:spacing w:before="220"/>
        <w:ind w:firstLine="540"/>
        <w:jc w:val="both"/>
      </w:pPr>
      <w:r>
        <w:t xml:space="preserve">7. Контроль за исполнением настоящего постановления возложить на исполняющего обязанности заместителя главы администрации города Перми - начальника </w:t>
      </w:r>
      <w:proofErr w:type="gramStart"/>
      <w:r>
        <w:t>департамента земельных отношений администрации города Перми</w:t>
      </w:r>
      <w:proofErr w:type="gramEnd"/>
      <w:r>
        <w:t xml:space="preserve"> </w:t>
      </w:r>
      <w:proofErr w:type="spellStart"/>
      <w:r>
        <w:t>Гонцову</w:t>
      </w:r>
      <w:proofErr w:type="spellEnd"/>
      <w:r>
        <w:t xml:space="preserve"> Е.Н.</w:t>
      </w:r>
    </w:p>
    <w:p w:rsidR="004C13B3" w:rsidRDefault="004C13B3">
      <w:pPr>
        <w:pStyle w:val="ConsPlusNormal"/>
        <w:jc w:val="both"/>
      </w:pPr>
    </w:p>
    <w:p w:rsidR="004C13B3" w:rsidRDefault="004C13B3">
      <w:pPr>
        <w:pStyle w:val="ConsPlusNormal"/>
        <w:jc w:val="right"/>
      </w:pPr>
      <w:r>
        <w:t>Глава города Перми</w:t>
      </w:r>
    </w:p>
    <w:p w:rsidR="004C13B3" w:rsidRDefault="004C13B3">
      <w:pPr>
        <w:pStyle w:val="ConsPlusNormal"/>
        <w:jc w:val="right"/>
      </w:pPr>
      <w:r>
        <w:t>А.Н.ДЕМКИН</w:t>
      </w:r>
    </w:p>
    <w:p w:rsidR="004C13B3" w:rsidRDefault="004C13B3">
      <w:pPr>
        <w:pStyle w:val="ConsPlusNormal"/>
        <w:jc w:val="both"/>
      </w:pPr>
    </w:p>
    <w:p w:rsidR="004C13B3" w:rsidRDefault="004C13B3">
      <w:pPr>
        <w:pStyle w:val="ConsPlusNormal"/>
        <w:jc w:val="both"/>
      </w:pPr>
    </w:p>
    <w:p w:rsidR="004C13B3" w:rsidRDefault="004C13B3">
      <w:pPr>
        <w:pStyle w:val="ConsPlusNormal"/>
        <w:jc w:val="both"/>
      </w:pPr>
    </w:p>
    <w:p w:rsidR="004C13B3" w:rsidRDefault="004C13B3">
      <w:pPr>
        <w:pStyle w:val="ConsPlusNormal"/>
        <w:jc w:val="both"/>
      </w:pPr>
    </w:p>
    <w:p w:rsidR="004C13B3" w:rsidRDefault="004C13B3">
      <w:pPr>
        <w:pStyle w:val="ConsPlusNormal"/>
        <w:jc w:val="both"/>
      </w:pPr>
    </w:p>
    <w:p w:rsidR="004C13B3" w:rsidRDefault="004C13B3">
      <w:pPr>
        <w:pStyle w:val="ConsPlusNormal"/>
        <w:jc w:val="right"/>
        <w:outlineLvl w:val="0"/>
      </w:pPr>
      <w:r>
        <w:t>Приложение</w:t>
      </w:r>
    </w:p>
    <w:p w:rsidR="004C13B3" w:rsidRDefault="004C13B3">
      <w:pPr>
        <w:pStyle w:val="ConsPlusNormal"/>
        <w:jc w:val="right"/>
      </w:pPr>
      <w:r>
        <w:t>к постановлению</w:t>
      </w:r>
    </w:p>
    <w:p w:rsidR="004C13B3" w:rsidRDefault="004C13B3">
      <w:pPr>
        <w:pStyle w:val="ConsPlusNormal"/>
        <w:jc w:val="right"/>
      </w:pPr>
      <w:r>
        <w:t>администрации города Перми</w:t>
      </w:r>
    </w:p>
    <w:p w:rsidR="004C13B3" w:rsidRDefault="004C13B3">
      <w:pPr>
        <w:pStyle w:val="ConsPlusNormal"/>
        <w:jc w:val="right"/>
      </w:pPr>
      <w:r>
        <w:t>от 30.11.2021 N 1084</w:t>
      </w:r>
    </w:p>
    <w:p w:rsidR="004C13B3" w:rsidRDefault="004C13B3">
      <w:pPr>
        <w:pStyle w:val="ConsPlusNormal"/>
        <w:jc w:val="both"/>
      </w:pPr>
    </w:p>
    <w:p w:rsidR="004C13B3" w:rsidRDefault="004C13B3">
      <w:pPr>
        <w:pStyle w:val="ConsPlusTitle"/>
        <w:jc w:val="center"/>
      </w:pPr>
      <w:bookmarkStart w:id="1" w:name="P37"/>
      <w:bookmarkEnd w:id="1"/>
      <w:r>
        <w:t>АДМИНИСТРАТИВНЫЙ РЕГЛАМЕНТ</w:t>
      </w:r>
    </w:p>
    <w:p w:rsidR="004C13B3" w:rsidRDefault="004C13B3">
      <w:pPr>
        <w:pStyle w:val="ConsPlusTitle"/>
        <w:jc w:val="center"/>
      </w:pPr>
      <w:r>
        <w:t>ПРЕДОСТАВЛЕНИЯ ДЕПАРТАМЕНТОМ ЗЕМЕЛЬНЫХ ОТНОШЕНИЙ</w:t>
      </w:r>
    </w:p>
    <w:p w:rsidR="004C13B3" w:rsidRDefault="004C13B3">
      <w:pPr>
        <w:pStyle w:val="ConsPlusTitle"/>
        <w:jc w:val="center"/>
      </w:pPr>
      <w:r>
        <w:t>АДМИНИСТРАЦИИ ГОРОДА ПЕРМИ МУНИЦИПАЛЬНОЙ УСЛУГИ "УТВЕРЖДЕНИЕ</w:t>
      </w:r>
    </w:p>
    <w:p w:rsidR="004C13B3" w:rsidRDefault="004C13B3">
      <w:pPr>
        <w:pStyle w:val="ConsPlusTitle"/>
        <w:jc w:val="center"/>
      </w:pPr>
      <w:r>
        <w:t>СХЕМЫ РАСПОЛОЖЕНИЯ ЗЕМЕЛЬНОГО УЧАСТКА ИЛИ ЗЕМЕЛЬНЫХ УЧАСТКОВ</w:t>
      </w:r>
    </w:p>
    <w:p w:rsidR="004C13B3" w:rsidRDefault="004C13B3">
      <w:pPr>
        <w:pStyle w:val="ConsPlusTitle"/>
        <w:jc w:val="center"/>
      </w:pPr>
      <w:r>
        <w:t>НА КАДАСТРОВОМ ПЛАНЕ ТЕРРИТОРИИ"</w:t>
      </w:r>
    </w:p>
    <w:p w:rsidR="004C13B3" w:rsidRDefault="004C13B3">
      <w:pPr>
        <w:pStyle w:val="ConsPlusNormal"/>
        <w:jc w:val="both"/>
      </w:pPr>
    </w:p>
    <w:p w:rsidR="004C13B3" w:rsidRDefault="004C13B3">
      <w:pPr>
        <w:pStyle w:val="ConsPlusNormal"/>
        <w:ind w:firstLine="540"/>
        <w:jc w:val="both"/>
      </w:pPr>
      <w:r>
        <w:t>1.1. Административный регламент предоставления департаментом земельных отношений администрации города Перми муниципальной услуги "Утверждение схемы расположения земельного участка или земельных участков на кадастровом плане территории" (далее - Регламент, муниципальная услуга) определяет стандарт и порядок предоставления муниципальной услуги в администрации города Перми с целью раздела земельного участка или земельных участков, находящегос</w:t>
      </w:r>
      <w:proofErr w:type="gramStart"/>
      <w:r>
        <w:t>я(</w:t>
      </w:r>
      <w:proofErr w:type="spellStart"/>
      <w:proofErr w:type="gramEnd"/>
      <w:r>
        <w:t>ихся</w:t>
      </w:r>
      <w:proofErr w:type="spellEnd"/>
      <w:r>
        <w:t>) в муниципальной собственности, и земельных участков, государственная собственность на которые не разграничена, а также в целях объединения земельных участков, находящихся в муниципальной собственности, земельных участков, государственная собственность на которые не разграничена.</w:t>
      </w:r>
    </w:p>
    <w:p w:rsidR="004C13B3" w:rsidRDefault="004C13B3">
      <w:pPr>
        <w:pStyle w:val="ConsPlusNormal"/>
        <w:spacing w:before="220"/>
        <w:ind w:firstLine="540"/>
        <w:jc w:val="both"/>
      </w:pPr>
      <w:r>
        <w:t xml:space="preserve">1.2. </w:t>
      </w:r>
      <w:proofErr w:type="gramStart"/>
      <w:r>
        <w:t>Заявителями на получение муниципальной услуги являются физические и юридические лица, индивидуальные предприниматели либо их уполномоченные представители (далее</w:t>
      </w:r>
      <w:proofErr w:type="gramEnd"/>
      <w:r>
        <w:t xml:space="preserve"> - </w:t>
      </w:r>
      <w:proofErr w:type="gramStart"/>
      <w:r>
        <w:t>Заявитель).</w:t>
      </w:r>
      <w:proofErr w:type="gramEnd"/>
    </w:p>
    <w:p w:rsidR="004C13B3" w:rsidRDefault="004C13B3">
      <w:pPr>
        <w:pStyle w:val="ConsPlusNormal"/>
        <w:spacing w:before="220"/>
        <w:ind w:firstLine="540"/>
        <w:jc w:val="both"/>
      </w:pPr>
      <w:r>
        <w:t>Указанные лица являются получателями муниципальной услуги, если земельный участок или земельные участки предоставлены им на праве постоянного (бессрочного) пользования, аренды или безвозмездного пользования.</w:t>
      </w:r>
    </w:p>
    <w:p w:rsidR="004C13B3" w:rsidRDefault="004C13B3">
      <w:pPr>
        <w:pStyle w:val="ConsPlusNormal"/>
        <w:spacing w:before="220"/>
        <w:ind w:firstLine="540"/>
        <w:jc w:val="both"/>
      </w:pPr>
      <w:r>
        <w:t>1.3. Орган, предоставляющий муниципальную услугу, - департамент земельных отношений администрации города Перми (далее - Департамент).</w:t>
      </w:r>
    </w:p>
    <w:p w:rsidR="004C13B3" w:rsidRDefault="004C13B3">
      <w:pPr>
        <w:pStyle w:val="ConsPlusNormal"/>
        <w:spacing w:before="220"/>
        <w:ind w:firstLine="540"/>
        <w:jc w:val="both"/>
      </w:pPr>
      <w:r>
        <w:t>Место нахождения Департамента: 614000, г. Пермь, ул. Сибирская, д. 15.</w:t>
      </w:r>
    </w:p>
    <w:p w:rsidR="004C13B3" w:rsidRDefault="004C13B3">
      <w:pPr>
        <w:pStyle w:val="ConsPlusNormal"/>
        <w:spacing w:before="220"/>
        <w:ind w:firstLine="540"/>
        <w:jc w:val="both"/>
      </w:pPr>
      <w:r>
        <w:t>График работы Департамента:</w:t>
      </w:r>
    </w:p>
    <w:p w:rsidR="004C13B3" w:rsidRDefault="004C13B3">
      <w:pPr>
        <w:pStyle w:val="ConsPlusNormal"/>
        <w:spacing w:before="220"/>
        <w:ind w:firstLine="540"/>
        <w:jc w:val="both"/>
      </w:pPr>
      <w:r>
        <w:lastRenderedPageBreak/>
        <w:t>понедельник-четверг: с 09.00 час. до 18.00 час</w:t>
      </w:r>
      <w:proofErr w:type="gramStart"/>
      <w:r>
        <w:t>.;</w:t>
      </w:r>
      <w:proofErr w:type="gramEnd"/>
    </w:p>
    <w:p w:rsidR="004C13B3" w:rsidRDefault="004C13B3">
      <w:pPr>
        <w:pStyle w:val="ConsPlusNormal"/>
        <w:spacing w:before="220"/>
        <w:ind w:firstLine="540"/>
        <w:jc w:val="both"/>
      </w:pPr>
      <w:r>
        <w:t>пятница: с 09.00 час. до 17.00 час</w:t>
      </w:r>
      <w:proofErr w:type="gramStart"/>
      <w:r>
        <w:t>.;</w:t>
      </w:r>
      <w:proofErr w:type="gramEnd"/>
    </w:p>
    <w:p w:rsidR="004C13B3" w:rsidRDefault="004C13B3">
      <w:pPr>
        <w:pStyle w:val="ConsPlusNormal"/>
        <w:spacing w:before="220"/>
        <w:ind w:firstLine="540"/>
        <w:jc w:val="both"/>
      </w:pPr>
      <w:r>
        <w:t>перерыв: с 13.00 час</w:t>
      </w:r>
      <w:proofErr w:type="gramStart"/>
      <w:r>
        <w:t>.</w:t>
      </w:r>
      <w:proofErr w:type="gramEnd"/>
      <w:r>
        <w:t xml:space="preserve"> </w:t>
      </w:r>
      <w:proofErr w:type="gramStart"/>
      <w:r>
        <w:t>д</w:t>
      </w:r>
      <w:proofErr w:type="gramEnd"/>
      <w:r>
        <w:t>о 13.48 час.</w:t>
      </w:r>
    </w:p>
    <w:p w:rsidR="004C13B3" w:rsidRDefault="004C13B3">
      <w:pPr>
        <w:pStyle w:val="ConsPlusNormal"/>
        <w:spacing w:before="220"/>
        <w:ind w:firstLine="540"/>
        <w:jc w:val="both"/>
      </w:pPr>
      <w:r>
        <w:t>1.4. Заявление на оказание муниципальной услуги (далее - Заявление) может быть подано следующим способом:</w:t>
      </w:r>
    </w:p>
    <w:p w:rsidR="004C13B3" w:rsidRDefault="004C13B3">
      <w:pPr>
        <w:pStyle w:val="ConsPlusNormal"/>
        <w:spacing w:before="220"/>
        <w:ind w:firstLine="540"/>
        <w:jc w:val="both"/>
      </w:pPr>
      <w:r>
        <w:t>доставкой по почте по адресу, указанному в пункте 1.3 настоящего Регламента;</w:t>
      </w:r>
    </w:p>
    <w:p w:rsidR="004C13B3" w:rsidRDefault="004C13B3">
      <w:pPr>
        <w:pStyle w:val="ConsPlusNormal"/>
        <w:spacing w:before="220"/>
        <w:ind w:firstLine="540"/>
        <w:jc w:val="both"/>
      </w:pPr>
      <w:r>
        <w:t>через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(далее - МФЦ) в соответствии с соглашением о взаимодействии между МФЦ и Департаментом (далее - Соглашение).</w:t>
      </w:r>
    </w:p>
    <w:p w:rsidR="004C13B3" w:rsidRDefault="004C13B3">
      <w:pPr>
        <w:pStyle w:val="ConsPlusNormal"/>
        <w:spacing w:before="220"/>
        <w:ind w:firstLine="540"/>
        <w:jc w:val="both"/>
      </w:pPr>
      <w:r>
        <w:t>Информация о местонахождении, справочных телефонах и графиках работы филиалов МФЦ, расположенных на территории Пермского края, содержится на официальном сайте МФЦ: http://mfc-perm.ru;</w:t>
      </w:r>
    </w:p>
    <w:p w:rsidR="004C13B3" w:rsidRDefault="004C13B3">
      <w:pPr>
        <w:pStyle w:val="ConsPlusNormal"/>
        <w:spacing w:before="220"/>
        <w:ind w:firstLine="540"/>
        <w:jc w:val="both"/>
      </w:pPr>
      <w:r>
        <w:t>в электронном виде:</w:t>
      </w:r>
    </w:p>
    <w:p w:rsidR="004C13B3" w:rsidRDefault="004C13B3">
      <w:pPr>
        <w:pStyle w:val="ConsPlusNormal"/>
        <w:spacing w:before="220"/>
        <w:ind w:firstLine="540"/>
        <w:jc w:val="both"/>
      </w:pPr>
      <w:r>
        <w:t>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4C13B3" w:rsidRDefault="004C13B3">
      <w:pPr>
        <w:pStyle w:val="ConsPlusNormal"/>
        <w:spacing w:before="220"/>
        <w:ind w:firstLine="540"/>
        <w:jc w:val="both"/>
      </w:pPr>
      <w:r>
        <w:t>путем направления электронного документа посредством электронной почты на адрес: dzo@gorodperm.ru.</w:t>
      </w:r>
    </w:p>
    <w:p w:rsidR="004C13B3" w:rsidRDefault="004C13B3">
      <w:pPr>
        <w:pStyle w:val="ConsPlusNormal"/>
        <w:spacing w:before="220"/>
        <w:ind w:firstLine="540"/>
        <w:jc w:val="both"/>
      </w:pPr>
      <w:r>
        <w:t>Муниципальная услуга доступна для предоставления в электронном виде на всей территории Российской Федерации.</w:t>
      </w:r>
    </w:p>
    <w:p w:rsidR="004C13B3" w:rsidRDefault="004C13B3">
      <w:pPr>
        <w:pStyle w:val="ConsPlusNormal"/>
        <w:spacing w:before="220"/>
        <w:ind w:firstLine="540"/>
        <w:jc w:val="both"/>
      </w:pPr>
      <w:r>
        <w:t>1.5. Информацию о предоставлении муниципальной услуги можно получить:</w:t>
      </w:r>
    </w:p>
    <w:p w:rsidR="004C13B3" w:rsidRDefault="004C13B3">
      <w:pPr>
        <w:pStyle w:val="ConsPlusNormal"/>
        <w:spacing w:before="220"/>
        <w:ind w:firstLine="540"/>
        <w:jc w:val="both"/>
      </w:pPr>
      <w:r>
        <w:t>1.5.1. в Департаменте:</w:t>
      </w:r>
    </w:p>
    <w:p w:rsidR="004C13B3" w:rsidRDefault="004C13B3">
      <w:pPr>
        <w:pStyle w:val="ConsPlusNormal"/>
        <w:spacing w:before="220"/>
        <w:ind w:firstLine="540"/>
        <w:jc w:val="both"/>
      </w:pPr>
      <w:r>
        <w:t>при личном обращении;</w:t>
      </w:r>
    </w:p>
    <w:p w:rsidR="004C13B3" w:rsidRDefault="004C13B3">
      <w:pPr>
        <w:pStyle w:val="ConsPlusNormal"/>
        <w:spacing w:before="220"/>
        <w:ind w:firstLine="540"/>
        <w:jc w:val="both"/>
      </w:pPr>
      <w:r>
        <w:t>на информационных стендах;</w:t>
      </w:r>
    </w:p>
    <w:p w:rsidR="004C13B3" w:rsidRDefault="004C13B3">
      <w:pPr>
        <w:pStyle w:val="ConsPlusNormal"/>
        <w:spacing w:before="220"/>
        <w:ind w:firstLine="540"/>
        <w:jc w:val="both"/>
      </w:pPr>
      <w:r>
        <w:t>по телефонам;</w:t>
      </w:r>
    </w:p>
    <w:p w:rsidR="004C13B3" w:rsidRDefault="004C13B3">
      <w:pPr>
        <w:pStyle w:val="ConsPlusNormal"/>
        <w:spacing w:before="220"/>
        <w:ind w:firstLine="540"/>
        <w:jc w:val="both"/>
      </w:pPr>
      <w:r>
        <w:t>по письменному заявлению;</w:t>
      </w:r>
    </w:p>
    <w:p w:rsidR="004C13B3" w:rsidRDefault="004C13B3">
      <w:pPr>
        <w:pStyle w:val="ConsPlusNormal"/>
        <w:spacing w:before="220"/>
        <w:ind w:firstLine="540"/>
        <w:jc w:val="both"/>
      </w:pPr>
      <w:r>
        <w:t>по электронной почте: dzo@gorodperm.ru;</w:t>
      </w:r>
    </w:p>
    <w:p w:rsidR="004C13B3" w:rsidRDefault="004C13B3">
      <w:pPr>
        <w:pStyle w:val="ConsPlusNormal"/>
        <w:spacing w:before="220"/>
        <w:ind w:firstLine="540"/>
        <w:jc w:val="both"/>
      </w:pPr>
      <w:r>
        <w:t>1.5.2. в МФЦ:</w:t>
      </w:r>
    </w:p>
    <w:p w:rsidR="004C13B3" w:rsidRDefault="004C13B3">
      <w:pPr>
        <w:pStyle w:val="ConsPlusNormal"/>
        <w:spacing w:before="220"/>
        <w:ind w:firstLine="540"/>
        <w:jc w:val="both"/>
      </w:pPr>
      <w:r>
        <w:t>при личном обращении;</w:t>
      </w:r>
    </w:p>
    <w:p w:rsidR="004C13B3" w:rsidRDefault="004C13B3">
      <w:pPr>
        <w:pStyle w:val="ConsPlusNormal"/>
        <w:spacing w:before="220"/>
        <w:ind w:firstLine="540"/>
        <w:jc w:val="both"/>
      </w:pPr>
      <w:r>
        <w:t>по телефону: (342) 270-11-20;</w:t>
      </w:r>
    </w:p>
    <w:p w:rsidR="004C13B3" w:rsidRDefault="004C13B3">
      <w:pPr>
        <w:pStyle w:val="ConsPlusNormal"/>
        <w:spacing w:before="220"/>
        <w:ind w:firstLine="540"/>
        <w:jc w:val="both"/>
      </w:pPr>
      <w:r>
        <w:t>1.5.3. на официальном сайте муниципального образования город Пермь в информационно-телекоммуникационной сети Интернет http://www.gorodperm.ru (далее - официальный сайт);</w:t>
      </w:r>
    </w:p>
    <w:p w:rsidR="004C13B3" w:rsidRDefault="004C13B3">
      <w:pPr>
        <w:pStyle w:val="ConsPlusNormal"/>
        <w:spacing w:before="220"/>
        <w:ind w:firstLine="540"/>
        <w:jc w:val="both"/>
      </w:pPr>
      <w:r>
        <w:t>1.5.4. на Едином портале.</w:t>
      </w:r>
    </w:p>
    <w:p w:rsidR="004C13B3" w:rsidRDefault="004C13B3">
      <w:pPr>
        <w:pStyle w:val="ConsPlusNormal"/>
        <w:spacing w:before="220"/>
        <w:ind w:firstLine="540"/>
        <w:jc w:val="both"/>
      </w:pPr>
      <w:r>
        <w:t>1.6. На информационных стендах Департамента размещается следующая информация:</w:t>
      </w:r>
    </w:p>
    <w:p w:rsidR="004C13B3" w:rsidRDefault="004C13B3">
      <w:pPr>
        <w:pStyle w:val="ConsPlusNormal"/>
        <w:spacing w:before="220"/>
        <w:ind w:firstLine="540"/>
        <w:jc w:val="both"/>
      </w:pPr>
      <w:r>
        <w:lastRenderedPageBreak/>
        <w:t>текст настоящего Регламента;</w:t>
      </w:r>
    </w:p>
    <w:p w:rsidR="004C13B3" w:rsidRDefault="004C13B3">
      <w:pPr>
        <w:pStyle w:val="ConsPlusNormal"/>
        <w:spacing w:before="220"/>
        <w:ind w:firstLine="540"/>
        <w:jc w:val="both"/>
      </w:pPr>
      <w:r>
        <w:t>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w:t>
      </w:r>
    </w:p>
    <w:p w:rsidR="004C13B3" w:rsidRDefault="004C13B3">
      <w:pPr>
        <w:pStyle w:val="ConsPlusNormal"/>
        <w:spacing w:before="220"/>
        <w:ind w:firstLine="540"/>
        <w:jc w:val="both"/>
      </w:pPr>
      <w:r>
        <w:t>образцы оформления документов, необходимых для предоставления муниципальной услуги;</w:t>
      </w:r>
    </w:p>
    <w:p w:rsidR="004C13B3" w:rsidRDefault="004C13B3">
      <w:pPr>
        <w:pStyle w:val="ConsPlusNormal"/>
        <w:spacing w:before="220"/>
        <w:ind w:firstLine="540"/>
        <w:jc w:val="both"/>
      </w:pPr>
      <w:r>
        <w:t>режим приема Заявителей должностными лицами Департамента.</w:t>
      </w:r>
    </w:p>
    <w:p w:rsidR="004C13B3" w:rsidRDefault="004C13B3">
      <w:pPr>
        <w:pStyle w:val="ConsPlusNormal"/>
        <w:spacing w:before="220"/>
        <w:ind w:firstLine="540"/>
        <w:jc w:val="both"/>
      </w:pPr>
      <w:r>
        <w:t>1.7. На официальном сайте размещаются следующие сведения:</w:t>
      </w:r>
    </w:p>
    <w:p w:rsidR="004C13B3" w:rsidRDefault="004C13B3">
      <w:pPr>
        <w:pStyle w:val="ConsPlusNormal"/>
        <w:spacing w:before="220"/>
        <w:ind w:firstLine="540"/>
        <w:jc w:val="both"/>
      </w:pPr>
      <w:r>
        <w:t>текст настоящего Регламента;</w:t>
      </w:r>
    </w:p>
    <w:p w:rsidR="004C13B3" w:rsidRDefault="004C13B3">
      <w:pPr>
        <w:pStyle w:val="ConsPlusNormal"/>
        <w:spacing w:before="220"/>
        <w:ind w:firstLine="540"/>
        <w:jc w:val="both"/>
      </w:pPr>
      <w:r>
        <w:t>технологическая схема предоставления муниципальной услуги;</w:t>
      </w:r>
    </w:p>
    <w:p w:rsidR="004C13B3" w:rsidRDefault="004C13B3">
      <w:pPr>
        <w:pStyle w:val="ConsPlusNormal"/>
        <w:spacing w:before="220"/>
        <w:ind w:firstLine="540"/>
        <w:jc w:val="both"/>
      </w:pPr>
      <w:r>
        <w:t>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 утвержденный правовым актом администрации города Перми.</w:t>
      </w:r>
    </w:p>
    <w:p w:rsidR="004C13B3" w:rsidRDefault="004C13B3">
      <w:pPr>
        <w:pStyle w:val="ConsPlusNormal"/>
        <w:spacing w:before="220"/>
        <w:ind w:firstLine="540"/>
        <w:jc w:val="both"/>
      </w:pPr>
      <w:r>
        <w:t>1.8. На Едином портале размещается следующая информация:</w:t>
      </w:r>
    </w:p>
    <w:p w:rsidR="004C13B3" w:rsidRDefault="004C13B3">
      <w:pPr>
        <w:pStyle w:val="ConsPlusNormal"/>
        <w:spacing w:before="220"/>
        <w:ind w:firstLine="540"/>
        <w:jc w:val="both"/>
      </w:pPr>
      <w:r>
        <w:t>способы подачи заявки;</w:t>
      </w:r>
    </w:p>
    <w:p w:rsidR="004C13B3" w:rsidRDefault="004C13B3">
      <w:pPr>
        <w:pStyle w:val="ConsPlusNormal"/>
        <w:spacing w:before="220"/>
        <w:ind w:firstLine="540"/>
        <w:jc w:val="both"/>
      </w:pPr>
      <w:r>
        <w:t>способы получения результата;</w:t>
      </w:r>
    </w:p>
    <w:p w:rsidR="004C13B3" w:rsidRDefault="004C13B3">
      <w:pPr>
        <w:pStyle w:val="ConsPlusNormal"/>
        <w:spacing w:before="220"/>
        <w:ind w:firstLine="540"/>
        <w:jc w:val="both"/>
      </w:pPr>
      <w:r>
        <w:t>стоимость и порядок оплаты;</w:t>
      </w:r>
    </w:p>
    <w:p w:rsidR="004C13B3" w:rsidRDefault="004C13B3">
      <w:pPr>
        <w:pStyle w:val="ConsPlusNormal"/>
        <w:spacing w:before="220"/>
        <w:ind w:firstLine="540"/>
        <w:jc w:val="both"/>
      </w:pPr>
      <w:r>
        <w:t>сроки оказания услуги;</w:t>
      </w:r>
    </w:p>
    <w:p w:rsidR="004C13B3" w:rsidRDefault="004C13B3">
      <w:pPr>
        <w:pStyle w:val="ConsPlusNormal"/>
        <w:spacing w:before="220"/>
        <w:ind w:firstLine="540"/>
        <w:jc w:val="both"/>
      </w:pPr>
      <w:r>
        <w:t>категории получателей;</w:t>
      </w:r>
    </w:p>
    <w:p w:rsidR="004C13B3" w:rsidRDefault="004C13B3">
      <w:pPr>
        <w:pStyle w:val="ConsPlusNormal"/>
        <w:spacing w:before="220"/>
        <w:ind w:firstLine="540"/>
        <w:jc w:val="both"/>
      </w:pPr>
      <w:r>
        <w:t>основания для оказания услуги, основания для отказа;</w:t>
      </w:r>
    </w:p>
    <w:p w:rsidR="004C13B3" w:rsidRDefault="004C13B3">
      <w:pPr>
        <w:pStyle w:val="ConsPlusNormal"/>
        <w:spacing w:before="220"/>
        <w:ind w:firstLine="540"/>
        <w:jc w:val="both"/>
      </w:pPr>
      <w:r>
        <w:t>результат оказания услуги;</w:t>
      </w:r>
    </w:p>
    <w:p w:rsidR="004C13B3" w:rsidRDefault="004C13B3">
      <w:pPr>
        <w:pStyle w:val="ConsPlusNormal"/>
        <w:spacing w:before="220"/>
        <w:ind w:firstLine="540"/>
        <w:jc w:val="both"/>
      </w:pPr>
      <w:r>
        <w:t>контакты;</w:t>
      </w:r>
    </w:p>
    <w:p w:rsidR="004C13B3" w:rsidRDefault="004C13B3">
      <w:pPr>
        <w:pStyle w:val="ConsPlusNormal"/>
        <w:spacing w:before="220"/>
        <w:ind w:firstLine="540"/>
        <w:jc w:val="both"/>
      </w:pPr>
      <w:r>
        <w:t>документы, необходимые для получения услуги;</w:t>
      </w:r>
    </w:p>
    <w:p w:rsidR="004C13B3" w:rsidRDefault="004C13B3">
      <w:pPr>
        <w:pStyle w:val="ConsPlusNormal"/>
        <w:spacing w:before="220"/>
        <w:ind w:firstLine="540"/>
        <w:jc w:val="both"/>
      </w:pPr>
      <w:r>
        <w:t>документы, предоставляемые по завершении оказания услуги;</w:t>
      </w:r>
    </w:p>
    <w:p w:rsidR="004C13B3" w:rsidRDefault="004C13B3">
      <w:pPr>
        <w:pStyle w:val="ConsPlusNormal"/>
        <w:spacing w:before="220"/>
        <w:ind w:firstLine="540"/>
        <w:jc w:val="both"/>
      </w:pPr>
      <w:r>
        <w:t>сведения о муниципальной услуге;</w:t>
      </w:r>
    </w:p>
    <w:p w:rsidR="004C13B3" w:rsidRDefault="004C13B3">
      <w:pPr>
        <w:pStyle w:val="ConsPlusNormal"/>
        <w:spacing w:before="220"/>
        <w:ind w:firstLine="540"/>
        <w:jc w:val="both"/>
      </w:pPr>
      <w:r>
        <w:t>порядок обжалования;</w:t>
      </w:r>
    </w:p>
    <w:p w:rsidR="004C13B3" w:rsidRDefault="004C13B3">
      <w:pPr>
        <w:pStyle w:val="ConsPlusNormal"/>
        <w:spacing w:before="220"/>
        <w:ind w:firstLine="540"/>
        <w:jc w:val="both"/>
      </w:pPr>
      <w:r>
        <w:t>межведомственное взаимодействие;</w:t>
      </w:r>
    </w:p>
    <w:p w:rsidR="004C13B3" w:rsidRDefault="004C13B3">
      <w:pPr>
        <w:pStyle w:val="ConsPlusNormal"/>
        <w:spacing w:before="220"/>
        <w:ind w:firstLine="540"/>
        <w:jc w:val="both"/>
      </w:pPr>
      <w:r>
        <w:t>нормативные правовые акты;</w:t>
      </w:r>
    </w:p>
    <w:p w:rsidR="004C13B3" w:rsidRDefault="004C13B3">
      <w:pPr>
        <w:pStyle w:val="ConsPlusNormal"/>
        <w:spacing w:before="220"/>
        <w:ind w:firstLine="540"/>
        <w:jc w:val="both"/>
      </w:pPr>
      <w:r>
        <w:t>Административный регламент;</w:t>
      </w:r>
    </w:p>
    <w:p w:rsidR="004C13B3" w:rsidRDefault="004C13B3">
      <w:pPr>
        <w:pStyle w:val="ConsPlusNormal"/>
        <w:spacing w:before="220"/>
        <w:ind w:firstLine="540"/>
        <w:jc w:val="both"/>
      </w:pPr>
      <w:r>
        <w:t>административные процедуры;</w:t>
      </w:r>
    </w:p>
    <w:p w:rsidR="004C13B3" w:rsidRDefault="004C13B3">
      <w:pPr>
        <w:pStyle w:val="ConsPlusNormal"/>
        <w:spacing w:before="220"/>
        <w:ind w:firstLine="540"/>
        <w:jc w:val="both"/>
      </w:pPr>
      <w:r>
        <w:t>показатели доступности и качества.</w:t>
      </w:r>
    </w:p>
    <w:p w:rsidR="004C13B3" w:rsidRDefault="004C13B3">
      <w:pPr>
        <w:pStyle w:val="ConsPlusNormal"/>
        <w:spacing w:before="220"/>
        <w:ind w:firstLine="540"/>
        <w:jc w:val="both"/>
      </w:pPr>
      <w:r>
        <w:t>1.9. Информирование о предоставлении муниципальной услуги осуществляется по телефонам: (342) 212-68-36, (342) 212-55-51.</w:t>
      </w:r>
    </w:p>
    <w:p w:rsidR="004C13B3" w:rsidRDefault="004C13B3">
      <w:pPr>
        <w:pStyle w:val="ConsPlusNormal"/>
        <w:spacing w:before="220"/>
        <w:ind w:firstLine="540"/>
        <w:jc w:val="both"/>
      </w:pPr>
      <w:r>
        <w:lastRenderedPageBreak/>
        <w:t xml:space="preserve">При ответах на телефонные звонки и устные обращения Заявителей специалисты Департамента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принявшего звонок. </w:t>
      </w:r>
      <w:proofErr w:type="gramStart"/>
      <w:r>
        <w:t>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roofErr w:type="gramEnd"/>
    </w:p>
    <w:p w:rsidR="004C13B3" w:rsidRDefault="004C13B3">
      <w:pPr>
        <w:pStyle w:val="ConsPlusNormal"/>
        <w:spacing w:before="220"/>
        <w:ind w:firstLine="540"/>
        <w:jc w:val="both"/>
      </w:pPr>
      <w:r>
        <w:t>1.10. Информирование Заявителей о стадии предоставления муниципальной услуги осуществляется:</w:t>
      </w:r>
    </w:p>
    <w:p w:rsidR="004C13B3" w:rsidRDefault="004C13B3">
      <w:pPr>
        <w:pStyle w:val="ConsPlusNormal"/>
        <w:spacing w:before="220"/>
        <w:ind w:firstLine="540"/>
        <w:jc w:val="both"/>
      </w:pPr>
      <w:r>
        <w:t>специалистами Департамента по указанным в пункте 1.9 настоящего Регламента телефонным номерам;</w:t>
      </w:r>
    </w:p>
    <w:p w:rsidR="004C13B3" w:rsidRDefault="004C13B3">
      <w:pPr>
        <w:pStyle w:val="ConsPlusNormal"/>
        <w:spacing w:before="220"/>
        <w:ind w:firstLine="540"/>
        <w:jc w:val="both"/>
      </w:pPr>
      <w:r>
        <w:t>специалистами МФЦ по указанному в пункте 1.5.2 настоящего Регламента телефонному номеру в случае, если Заявление было подано через МФЦ;</w:t>
      </w:r>
    </w:p>
    <w:p w:rsidR="004C13B3" w:rsidRDefault="004C13B3">
      <w:pPr>
        <w:pStyle w:val="ConsPlusNormal"/>
        <w:spacing w:before="220"/>
        <w:ind w:firstLine="540"/>
        <w:jc w:val="both"/>
      </w:pPr>
      <w:r>
        <w:t>через Единый портал в случае, если Заявление было подано через Единый портал.</w:t>
      </w:r>
    </w:p>
    <w:p w:rsidR="004C13B3" w:rsidRDefault="004C13B3">
      <w:pPr>
        <w:pStyle w:val="ConsPlusNormal"/>
        <w:jc w:val="both"/>
      </w:pPr>
    </w:p>
    <w:p w:rsidR="004C13B3" w:rsidRDefault="004C13B3">
      <w:pPr>
        <w:pStyle w:val="ConsPlusTitle"/>
        <w:jc w:val="center"/>
        <w:outlineLvl w:val="1"/>
      </w:pPr>
      <w:r>
        <w:t>II. Стандарт предоставления муниципальной услуги</w:t>
      </w:r>
    </w:p>
    <w:p w:rsidR="004C13B3" w:rsidRDefault="004C13B3">
      <w:pPr>
        <w:pStyle w:val="ConsPlusNormal"/>
        <w:jc w:val="both"/>
      </w:pPr>
    </w:p>
    <w:p w:rsidR="004C13B3" w:rsidRDefault="004C13B3">
      <w:pPr>
        <w:pStyle w:val="ConsPlusNormal"/>
        <w:ind w:firstLine="540"/>
        <w:jc w:val="both"/>
      </w:pPr>
      <w:r>
        <w:t>2.1. Муниципальная услуга - утверждение схемы расположения земельного участка или земельных участков на кадастровом плане территории.</w:t>
      </w:r>
    </w:p>
    <w:p w:rsidR="004C13B3" w:rsidRDefault="004C13B3">
      <w:pPr>
        <w:pStyle w:val="ConsPlusNormal"/>
        <w:spacing w:before="220"/>
        <w:ind w:firstLine="540"/>
        <w:jc w:val="both"/>
      </w:pPr>
      <w:r>
        <w:t>2.2. Муниципальная услуга предоставляется Департаментом.</w:t>
      </w:r>
    </w:p>
    <w:p w:rsidR="004C13B3" w:rsidRDefault="004C13B3">
      <w:pPr>
        <w:pStyle w:val="ConsPlusNormal"/>
        <w:spacing w:before="220"/>
        <w:ind w:firstLine="540"/>
        <w:jc w:val="both"/>
      </w:pPr>
      <w:r>
        <w:t>2.3. Результатом предоставления муниципальной услуги является:</w:t>
      </w:r>
    </w:p>
    <w:p w:rsidR="004C13B3" w:rsidRDefault="004C13B3">
      <w:pPr>
        <w:pStyle w:val="ConsPlusNormal"/>
        <w:spacing w:before="220"/>
        <w:ind w:firstLine="540"/>
        <w:jc w:val="both"/>
      </w:pPr>
      <w:r>
        <w:t>решение об утверждении схемы расположения земельных участков на кадастровом плане территории, образованных в результате раздела, в форме распоряжения руководителя Департамента (далее - решение об утверждении схемы);</w:t>
      </w:r>
    </w:p>
    <w:p w:rsidR="004C13B3" w:rsidRDefault="004C13B3">
      <w:pPr>
        <w:pStyle w:val="ConsPlusNormal"/>
        <w:spacing w:before="220"/>
        <w:ind w:firstLine="540"/>
        <w:jc w:val="both"/>
      </w:pPr>
      <w:r>
        <w:t>решение об утверждении схемы расположения земельного участка на кадастровом плане территории, образованного в результате объединения, в форме распоряжения руководителя Департамента (далее - решение об утверждении схемы);</w:t>
      </w:r>
    </w:p>
    <w:p w:rsidR="004C13B3" w:rsidRDefault="004C13B3">
      <w:pPr>
        <w:pStyle w:val="ConsPlusNormal"/>
        <w:spacing w:before="220"/>
        <w:ind w:firstLine="540"/>
        <w:jc w:val="both"/>
      </w:pPr>
      <w:r>
        <w:t>решение об отказе в утверждении схемы расположения земельного участка или земельных участков на кадастровом плане территории (далее - решение об отказе в утверждении схемы).</w:t>
      </w:r>
    </w:p>
    <w:p w:rsidR="004C13B3" w:rsidRDefault="004C13B3">
      <w:pPr>
        <w:pStyle w:val="ConsPlusNormal"/>
        <w:spacing w:before="220"/>
        <w:ind w:firstLine="540"/>
        <w:jc w:val="both"/>
      </w:pPr>
      <w:r>
        <w:t>2.4. Срок оказания муниципальной услуги - 14 календарных дней со дня поступления Заявления в Департамент.</w:t>
      </w:r>
    </w:p>
    <w:p w:rsidR="004C13B3" w:rsidRDefault="004C13B3">
      <w:pPr>
        <w:pStyle w:val="ConsPlusNormal"/>
        <w:spacing w:before="220"/>
        <w:ind w:firstLine="540"/>
        <w:jc w:val="both"/>
      </w:pPr>
      <w:r>
        <w:t>Срок приостановления муниципальной услуги не установлен действующим законодательством.</w:t>
      </w:r>
    </w:p>
    <w:p w:rsidR="004C13B3" w:rsidRDefault="004C13B3">
      <w:pPr>
        <w:pStyle w:val="ConsPlusNormal"/>
        <w:spacing w:before="220"/>
        <w:ind w:firstLine="540"/>
        <w:jc w:val="both"/>
      </w:pPr>
      <w:r>
        <w:t>2.5. Перечень нормативных правовых актов, регулирующих предоставление муниципальной услуги:</w:t>
      </w:r>
    </w:p>
    <w:p w:rsidR="004C13B3" w:rsidRDefault="004C13B3">
      <w:pPr>
        <w:pStyle w:val="ConsPlusNormal"/>
        <w:spacing w:before="220"/>
        <w:ind w:firstLine="540"/>
        <w:jc w:val="both"/>
      </w:pPr>
      <w:r>
        <w:t xml:space="preserve">Гражданский </w:t>
      </w:r>
      <w:hyperlink r:id="rId11" w:history="1">
        <w:r>
          <w:rPr>
            <w:color w:val="0000FF"/>
          </w:rPr>
          <w:t>кодекс</w:t>
        </w:r>
      </w:hyperlink>
      <w:r>
        <w:t xml:space="preserve"> Российской Федерации;</w:t>
      </w:r>
    </w:p>
    <w:p w:rsidR="004C13B3" w:rsidRDefault="004C13B3">
      <w:pPr>
        <w:pStyle w:val="ConsPlusNormal"/>
        <w:spacing w:before="220"/>
        <w:ind w:firstLine="540"/>
        <w:jc w:val="both"/>
      </w:pPr>
      <w:r>
        <w:t xml:space="preserve">Земельный </w:t>
      </w:r>
      <w:hyperlink r:id="rId12" w:history="1">
        <w:r>
          <w:rPr>
            <w:color w:val="0000FF"/>
          </w:rPr>
          <w:t>кодекс</w:t>
        </w:r>
      </w:hyperlink>
      <w:r>
        <w:t xml:space="preserve"> Российской Федерации;</w:t>
      </w:r>
    </w:p>
    <w:p w:rsidR="004C13B3" w:rsidRDefault="004C13B3">
      <w:pPr>
        <w:pStyle w:val="ConsPlusNormal"/>
        <w:spacing w:before="220"/>
        <w:ind w:firstLine="540"/>
        <w:jc w:val="both"/>
      </w:pPr>
      <w:r>
        <w:t xml:space="preserve">Федеральный </w:t>
      </w:r>
      <w:hyperlink r:id="rId13" w:history="1">
        <w:r>
          <w:rPr>
            <w:color w:val="0000FF"/>
          </w:rPr>
          <w:t>закон</w:t>
        </w:r>
      </w:hyperlink>
      <w:r>
        <w:t xml:space="preserve"> от 18 июня 2001 г. N 78-ФЗ "О землеустройстве";</w:t>
      </w:r>
    </w:p>
    <w:p w:rsidR="004C13B3" w:rsidRDefault="004C13B3">
      <w:pPr>
        <w:pStyle w:val="ConsPlusNormal"/>
        <w:spacing w:before="220"/>
        <w:ind w:firstLine="540"/>
        <w:jc w:val="both"/>
      </w:pPr>
      <w:r>
        <w:t xml:space="preserve">Федеральный </w:t>
      </w:r>
      <w:hyperlink r:id="rId14" w:history="1">
        <w:r>
          <w:rPr>
            <w:color w:val="0000FF"/>
          </w:rPr>
          <w:t>закон</w:t>
        </w:r>
      </w:hyperlink>
      <w:r>
        <w:t xml:space="preserve"> от 24 июля 2007 г. N 221-ФЗ "О кадастровой деятельности";</w:t>
      </w:r>
    </w:p>
    <w:p w:rsidR="004C13B3" w:rsidRDefault="004C13B3">
      <w:pPr>
        <w:pStyle w:val="ConsPlusNormal"/>
        <w:spacing w:before="220"/>
        <w:ind w:firstLine="540"/>
        <w:jc w:val="both"/>
      </w:pPr>
      <w:r>
        <w:t xml:space="preserve">Федеральный </w:t>
      </w:r>
      <w:hyperlink r:id="rId15" w:history="1">
        <w:r>
          <w:rPr>
            <w:color w:val="0000FF"/>
          </w:rPr>
          <w:t>закон</w:t>
        </w:r>
      </w:hyperlink>
      <w:r>
        <w:t xml:space="preserve"> от 13 июля 2015 г. N 218-ФЗ "О государственной регистрации </w:t>
      </w:r>
      <w:r>
        <w:lastRenderedPageBreak/>
        <w:t>недвижимости";</w:t>
      </w:r>
    </w:p>
    <w:p w:rsidR="004C13B3" w:rsidRDefault="004C13B3">
      <w:pPr>
        <w:pStyle w:val="ConsPlusNormal"/>
        <w:spacing w:before="220"/>
        <w:ind w:firstLine="540"/>
        <w:jc w:val="both"/>
      </w:pPr>
      <w:r>
        <w:t xml:space="preserve">Федеральный </w:t>
      </w:r>
      <w:hyperlink r:id="rId16" w:history="1">
        <w:r>
          <w:rPr>
            <w:color w:val="0000FF"/>
          </w:rPr>
          <w:t>закон</w:t>
        </w:r>
      </w:hyperlink>
      <w:r>
        <w:t xml:space="preserve"> от 27 июля 2010 г. N 210-ФЗ "Об организации предоставления государственных и муниципальных услуг";</w:t>
      </w:r>
    </w:p>
    <w:p w:rsidR="004C13B3" w:rsidRDefault="001069F3">
      <w:pPr>
        <w:pStyle w:val="ConsPlusNormal"/>
        <w:spacing w:before="220"/>
        <w:ind w:firstLine="540"/>
        <w:jc w:val="both"/>
      </w:pPr>
      <w:hyperlink r:id="rId17" w:history="1">
        <w:r w:rsidR="004C13B3">
          <w:rPr>
            <w:color w:val="0000FF"/>
          </w:rPr>
          <w:t>постановление</w:t>
        </w:r>
      </w:hyperlink>
      <w:r w:rsidR="004C13B3">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4C13B3" w:rsidRDefault="001069F3">
      <w:pPr>
        <w:pStyle w:val="ConsPlusNormal"/>
        <w:spacing w:before="220"/>
        <w:ind w:firstLine="540"/>
        <w:jc w:val="both"/>
      </w:pPr>
      <w:hyperlink r:id="rId18" w:history="1">
        <w:r w:rsidR="004C13B3">
          <w:rPr>
            <w:color w:val="0000FF"/>
          </w:rPr>
          <w:t>постановление</w:t>
        </w:r>
      </w:hyperlink>
      <w:r w:rsidR="004C13B3">
        <w:t xml:space="preserve"> Правительства Российской Федерации от 28 ноября 2011 г. N 977 "О федеральной государственной информационной системе "Единая система идентификац</w:t>
      </w:r>
      <w:proofErr w:type="gramStart"/>
      <w:r w:rsidR="004C13B3">
        <w:t>ии и ау</w:t>
      </w:r>
      <w:proofErr w:type="gramEnd"/>
      <w:r w:rsidR="004C13B3">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C13B3" w:rsidRDefault="001069F3">
      <w:pPr>
        <w:pStyle w:val="ConsPlusNormal"/>
        <w:spacing w:before="220"/>
        <w:ind w:firstLine="540"/>
        <w:jc w:val="both"/>
      </w:pPr>
      <w:hyperlink r:id="rId19" w:history="1">
        <w:proofErr w:type="gramStart"/>
        <w:r w:rsidR="004C13B3">
          <w:rPr>
            <w:color w:val="0000FF"/>
          </w:rPr>
          <w:t>приказ</w:t>
        </w:r>
      </w:hyperlink>
      <w:r w:rsidR="004C13B3">
        <w:t xml:space="preserve"> Министерства экономического развития Российской Федерации от 27 ноября 2014 г.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w:t>
      </w:r>
      <w:proofErr w:type="gramEnd"/>
      <w:r w:rsidR="004C13B3">
        <w:t xml:space="preserve">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C13B3" w:rsidRDefault="001069F3">
      <w:pPr>
        <w:pStyle w:val="ConsPlusNormal"/>
        <w:spacing w:before="220"/>
        <w:ind w:firstLine="540"/>
        <w:jc w:val="both"/>
      </w:pPr>
      <w:hyperlink r:id="rId20" w:history="1">
        <w:proofErr w:type="gramStart"/>
        <w:r w:rsidR="004C13B3">
          <w:rPr>
            <w:color w:val="0000FF"/>
          </w:rPr>
          <w:t>приказ</w:t>
        </w:r>
      </w:hyperlink>
      <w:r w:rsidR="004C13B3">
        <w:t xml:space="preserve"> Министерства экономического развития Российской Федерации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w:t>
      </w:r>
      <w:proofErr w:type="gramEnd"/>
      <w:r w:rsidR="004C13B3">
        <w:t xml:space="preserve"> </w:t>
      </w:r>
      <w:proofErr w:type="gramStart"/>
      <w:r w:rsidR="004C13B3">
        <w:t>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w:t>
      </w:r>
      <w:proofErr w:type="gramEnd"/>
      <w:r w:rsidR="004C13B3">
        <w:t xml:space="preserve"> к их формату";</w:t>
      </w:r>
    </w:p>
    <w:p w:rsidR="004C13B3" w:rsidRDefault="001069F3">
      <w:pPr>
        <w:pStyle w:val="ConsPlusNormal"/>
        <w:spacing w:before="220"/>
        <w:ind w:firstLine="540"/>
        <w:jc w:val="both"/>
      </w:pPr>
      <w:hyperlink r:id="rId21" w:history="1">
        <w:r w:rsidR="004C13B3">
          <w:rPr>
            <w:color w:val="0000FF"/>
          </w:rPr>
          <w:t>приказ</w:t>
        </w:r>
      </w:hyperlink>
      <w:r w:rsidR="004C13B3">
        <w:t xml:space="preserve"> Федеральной службы государственной регистрации, кадастра и картографии от 10 ноября 2020 г. N </w:t>
      </w:r>
      <w:proofErr w:type="gramStart"/>
      <w:r w:rsidR="004C13B3">
        <w:t>П</w:t>
      </w:r>
      <w:proofErr w:type="gramEnd"/>
      <w:r w:rsidR="004C13B3">
        <w:t>/0412 "Об утверждении классификатора видов разрешенного использования земельных участков";</w:t>
      </w:r>
    </w:p>
    <w:p w:rsidR="004C13B3" w:rsidRDefault="001069F3">
      <w:pPr>
        <w:pStyle w:val="ConsPlusNormal"/>
        <w:spacing w:before="220"/>
        <w:ind w:firstLine="540"/>
        <w:jc w:val="both"/>
      </w:pPr>
      <w:hyperlink r:id="rId22" w:history="1">
        <w:r w:rsidR="004C13B3">
          <w:rPr>
            <w:color w:val="0000FF"/>
          </w:rPr>
          <w:t>решение</w:t>
        </w:r>
      </w:hyperlink>
      <w:r w:rsidR="004C13B3">
        <w:t xml:space="preserve"> Пермской городской Думы от 24 февраля 2015 г. N 39 "Об утверждении Положения о департаменте земельных отношений администрации города Перми".</w:t>
      </w:r>
    </w:p>
    <w:p w:rsidR="004C13B3" w:rsidRDefault="004C13B3">
      <w:pPr>
        <w:pStyle w:val="ConsPlusNormal"/>
        <w:spacing w:before="220"/>
        <w:ind w:firstLine="540"/>
        <w:jc w:val="both"/>
      </w:pPr>
      <w:r>
        <w:t>Перечень нормативных правовых актов, регулирующих предоставление муниципальной услуги, размещен на Едином портале.</w:t>
      </w:r>
    </w:p>
    <w:p w:rsidR="004C13B3" w:rsidRDefault="004C13B3">
      <w:pPr>
        <w:pStyle w:val="ConsPlusNormal"/>
        <w:spacing w:before="220"/>
        <w:ind w:firstLine="540"/>
        <w:jc w:val="both"/>
      </w:pPr>
      <w:r>
        <w:t>2.6. Исчерпывающий перечень документов, необходимых для предоставления муниципальной услуги:</w:t>
      </w:r>
    </w:p>
    <w:p w:rsidR="004C13B3" w:rsidRDefault="004C13B3">
      <w:pPr>
        <w:pStyle w:val="ConsPlusNormal"/>
        <w:spacing w:before="220"/>
        <w:ind w:firstLine="540"/>
        <w:jc w:val="both"/>
      </w:pPr>
      <w:r>
        <w:t xml:space="preserve">2.6.1. Заявление и документы, установленные </w:t>
      </w:r>
      <w:hyperlink r:id="rId23" w:history="1">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и представляемые Заявителем лично:</w:t>
      </w:r>
    </w:p>
    <w:p w:rsidR="004C13B3" w:rsidRDefault="004C13B3">
      <w:pPr>
        <w:pStyle w:val="ConsPlusNormal"/>
        <w:spacing w:before="220"/>
        <w:ind w:firstLine="540"/>
        <w:jc w:val="both"/>
      </w:pPr>
      <w:r>
        <w:t xml:space="preserve">направленное в Департамент в письменной форме или в форме электронного документа Заявление по форме согласно приложению 1 к настоящему Регламенту (в случае обращения через </w:t>
      </w:r>
      <w:r>
        <w:lastRenderedPageBreak/>
        <w:t>Единый портал Заявление заполняется с помощью интерактивной формы на Едином портале);</w:t>
      </w:r>
    </w:p>
    <w:p w:rsidR="004C13B3" w:rsidRDefault="004C13B3">
      <w:pPr>
        <w:pStyle w:val="ConsPlusNormal"/>
        <w:spacing w:before="220"/>
        <w:ind w:firstLine="540"/>
        <w:jc w:val="both"/>
      </w:pPr>
      <w: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4C13B3" w:rsidRDefault="004C13B3">
      <w:pPr>
        <w:pStyle w:val="ConsPlusNormal"/>
        <w:spacing w:before="220"/>
        <w:ind w:firstLine="540"/>
        <w:jc w:val="both"/>
      </w:pPr>
      <w: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C13B3" w:rsidRDefault="004C13B3">
      <w:pPr>
        <w:pStyle w:val="ConsPlusNormal"/>
        <w:spacing w:before="220"/>
        <w:ind w:firstLine="540"/>
        <w:jc w:val="both"/>
      </w:pPr>
      <w:r>
        <w:t xml:space="preserve">при подаче Заявления в форме электронного документа к Заявлению также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указанного документа не требуется в случае представления Заявления посредством отправки через Единый портал, а </w:t>
      </w:r>
      <w:proofErr w:type="gramStart"/>
      <w:r>
        <w:t>также</w:t>
      </w:r>
      <w:proofErr w:type="gramEnd"/>
      <w:r>
        <w:t xml:space="preserve">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C13B3" w:rsidRDefault="004C13B3">
      <w:pPr>
        <w:pStyle w:val="ConsPlusNormal"/>
        <w:spacing w:before="220"/>
        <w:ind w:firstLine="540"/>
        <w:jc w:val="both"/>
      </w:pPr>
      <w:r>
        <w:t>копия согласия землепользователей, землевладельцев, арендаторов на образование земельных участков в случае, если права собственности на исходные земельные участки ограничены;</w:t>
      </w:r>
    </w:p>
    <w:p w:rsidR="004C13B3" w:rsidRDefault="004C13B3">
      <w:pPr>
        <w:pStyle w:val="ConsPlusNormal"/>
        <w:spacing w:before="220"/>
        <w:ind w:firstLine="540"/>
        <w:jc w:val="both"/>
      </w:pPr>
      <w:r>
        <w:t>копия согласия залогодержателей исходных земельных участков в случае, если права собственности на такой земельный участок обременены залогом;</w:t>
      </w:r>
    </w:p>
    <w:p w:rsidR="004C13B3" w:rsidRDefault="004C13B3">
      <w:pPr>
        <w:pStyle w:val="ConsPlusNormal"/>
        <w:spacing w:before="220"/>
        <w:ind w:firstLine="540"/>
        <w:jc w:val="both"/>
      </w:pPr>
      <w:proofErr w:type="gramStart"/>
      <w:r>
        <w:t xml:space="preserve">2.6.2. документы, являющиеся результатом услуг необходимых и обязательных, включенные в соответствующий </w:t>
      </w:r>
      <w:hyperlink r:id="rId24" w:history="1">
        <w:r>
          <w:rPr>
            <w:color w:val="0000FF"/>
          </w:rPr>
          <w:t>перечень</w:t>
        </w:r>
      </w:hyperlink>
      <w:r>
        <w:t>, утвержденный решением Пермской городской Думы от 25 марта 2014 г. N 70 "Об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w:t>
      </w:r>
      <w:proofErr w:type="gramEnd"/>
    </w:p>
    <w:p w:rsidR="004C13B3" w:rsidRDefault="004C13B3">
      <w:pPr>
        <w:pStyle w:val="ConsPlusNormal"/>
        <w:spacing w:before="220"/>
        <w:ind w:firstLine="540"/>
        <w:jc w:val="both"/>
      </w:pPr>
      <w:r>
        <w:t>схема расположения земельного участка или земельных участков на кадастровом плане территории, которые предполагается образовать и (или) изменить (далее - Схема);</w:t>
      </w:r>
    </w:p>
    <w:p w:rsidR="004C13B3" w:rsidRDefault="004C13B3">
      <w:pPr>
        <w:pStyle w:val="ConsPlusNormal"/>
        <w:spacing w:before="220"/>
        <w:ind w:firstLine="540"/>
        <w:jc w:val="both"/>
      </w:pPr>
      <w:r>
        <w:t>2.6.3. сведения и документы, получаемые в рамках межведомственного взаимодействия:</w:t>
      </w:r>
    </w:p>
    <w:p w:rsidR="004C13B3" w:rsidRDefault="004C13B3">
      <w:pPr>
        <w:pStyle w:val="ConsPlusNormal"/>
        <w:spacing w:before="220"/>
        <w:ind w:firstLine="540"/>
        <w:jc w:val="both"/>
      </w:pPr>
      <w:r>
        <w:t>выписка из Единого государственного реестра недвижимости об основных характеристиках и зарегистрированных правах на объекты недвижимости либо уведомление об отсутствии в Едином государственном реестре недвижимости запрашиваемых сведений;</w:t>
      </w:r>
    </w:p>
    <w:p w:rsidR="004C13B3" w:rsidRDefault="004C13B3">
      <w:pPr>
        <w:pStyle w:val="ConsPlusNormal"/>
        <w:spacing w:before="220"/>
        <w:ind w:firstLine="540"/>
        <w:jc w:val="both"/>
      </w:pPr>
      <w:r>
        <w:t>выписка из Единого государственного реестра недвижимости о правоустанавливающих документах на объекты недвижимости либо уведомление об отсутствии в Едином государственном реестре недвижимости запрашиваемых сведений;</w:t>
      </w:r>
    </w:p>
    <w:p w:rsidR="004C13B3" w:rsidRDefault="004C13B3">
      <w:pPr>
        <w:pStyle w:val="ConsPlusNormal"/>
        <w:spacing w:before="220"/>
        <w:ind w:firstLine="540"/>
        <w:jc w:val="both"/>
      </w:pPr>
      <w:r>
        <w:t>выписка из Единого государственного реестра индивидуальных предпринимателей (если заявителем является индивидуальный предприниматель);</w:t>
      </w:r>
    </w:p>
    <w:p w:rsidR="004C13B3" w:rsidRDefault="004C13B3">
      <w:pPr>
        <w:pStyle w:val="ConsPlusNormal"/>
        <w:spacing w:before="220"/>
        <w:ind w:firstLine="540"/>
        <w:jc w:val="both"/>
      </w:pPr>
      <w:r>
        <w:t>выписка из Единого государственного реестра юридических лиц (если заявителем является юридическое лицо).</w:t>
      </w:r>
    </w:p>
    <w:p w:rsidR="004C13B3" w:rsidRDefault="004C13B3">
      <w:pPr>
        <w:pStyle w:val="ConsPlusNormal"/>
        <w:spacing w:before="220"/>
        <w:ind w:firstLine="540"/>
        <w:jc w:val="both"/>
      </w:pPr>
      <w:r>
        <w:t>Заявитель вправе представить указанные документы в Департамент по собственной инициативе.</w:t>
      </w:r>
    </w:p>
    <w:p w:rsidR="004C13B3" w:rsidRDefault="004C13B3">
      <w:pPr>
        <w:pStyle w:val="ConsPlusNormal"/>
        <w:spacing w:before="220"/>
        <w:ind w:firstLine="540"/>
        <w:jc w:val="both"/>
      </w:pPr>
      <w:r>
        <w:t>2.7. Департамент не вправе требовать от заявителя:</w:t>
      </w:r>
    </w:p>
    <w:p w:rsidR="004C13B3" w:rsidRDefault="004C13B3">
      <w:pPr>
        <w:pStyle w:val="ConsPlusNormal"/>
        <w:spacing w:before="220"/>
        <w:ind w:firstLine="54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lastRenderedPageBreak/>
        <w:t>отношения, возникающие в связи с предоставлением муниципальной услуги;</w:t>
      </w:r>
    </w:p>
    <w:p w:rsidR="004C13B3" w:rsidRDefault="004C13B3">
      <w:pPr>
        <w:pStyle w:val="ConsPlusNormal"/>
        <w:spacing w:before="220"/>
        <w:ind w:firstLine="540"/>
        <w:jc w:val="both"/>
      </w:pPr>
      <w:proofErr w:type="gramStart"/>
      <w: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t xml:space="preserve"> </w:t>
      </w:r>
      <w:hyperlink r:id="rId25"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4C13B3" w:rsidRDefault="004C13B3">
      <w:pPr>
        <w:pStyle w:val="ConsPlusNormal"/>
        <w:spacing w:before="220"/>
        <w:ind w:firstLine="540"/>
        <w:jc w:val="both"/>
      </w:pPr>
      <w:proofErr w:type="gramStart"/>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4C13B3" w:rsidRDefault="004C13B3">
      <w:pPr>
        <w:pStyle w:val="ConsPlusNormal"/>
        <w:spacing w:before="220"/>
        <w:ind w:firstLine="540"/>
        <w:jc w:val="both"/>
      </w:pPr>
      <w:r>
        <w:t>2.8. Требования к оформлению и подаче Заявления.</w:t>
      </w:r>
    </w:p>
    <w:p w:rsidR="004C13B3" w:rsidRDefault="004C13B3">
      <w:pPr>
        <w:pStyle w:val="ConsPlusNormal"/>
        <w:spacing w:before="220"/>
        <w:ind w:firstLine="540"/>
        <w:jc w:val="both"/>
      </w:pPr>
      <w:r>
        <w:t>Заявление может быть заполнено от руки или подготовлено машинописным способом.</w:t>
      </w:r>
    </w:p>
    <w:p w:rsidR="004C13B3" w:rsidRDefault="004C13B3">
      <w:pPr>
        <w:pStyle w:val="ConsPlusNormal"/>
        <w:spacing w:before="220"/>
        <w:ind w:firstLine="540"/>
        <w:jc w:val="both"/>
      </w:pPr>
      <w:r>
        <w:t>Заявление, направленное посредством почтовой связи либо поданное через МФЦ, должно соответствовать требованиям, установленным абзацем вторым пункта 2.6.1, пунктами 2.8.1, 2.8.2 настоящего Регламента.</w:t>
      </w:r>
    </w:p>
    <w:p w:rsidR="004C13B3" w:rsidRDefault="004C13B3">
      <w:pPr>
        <w:pStyle w:val="ConsPlusNormal"/>
        <w:spacing w:before="220"/>
        <w:ind w:firstLine="540"/>
        <w:jc w:val="both"/>
      </w:pPr>
      <w:r>
        <w:t>Заявление, направленное в форме электронного документа на электронную почту, должно соответствовать требованиям, установленным абзацем вторым пункта 2.6.1, пунктами 2.8.1, 2.8.3, 2.8.4 настоящего Регламента.</w:t>
      </w:r>
    </w:p>
    <w:p w:rsidR="004C13B3" w:rsidRDefault="004C13B3">
      <w:pPr>
        <w:pStyle w:val="ConsPlusNormal"/>
        <w:spacing w:before="220"/>
        <w:ind w:firstLine="540"/>
        <w:jc w:val="both"/>
      </w:pPr>
      <w:r>
        <w:t>Заявление, направленное с использованием Единого портала, должно соответствовать требованиям, установленным абзацем вторым пункта 2.6.1, пунктами 2.8.1, 2.8.4 настоящего Регламента;</w:t>
      </w:r>
    </w:p>
    <w:p w:rsidR="004C13B3" w:rsidRDefault="004C13B3">
      <w:pPr>
        <w:pStyle w:val="ConsPlusNormal"/>
        <w:spacing w:before="220"/>
        <w:ind w:firstLine="540"/>
        <w:jc w:val="both"/>
      </w:pPr>
      <w:r>
        <w:t>2.8.1. при подаче в Заявлении также указывается один из следующих способов представления результатов рассмотрения Заявления:</w:t>
      </w:r>
    </w:p>
    <w:p w:rsidR="004C13B3" w:rsidRDefault="004C13B3">
      <w:pPr>
        <w:pStyle w:val="ConsPlusNormal"/>
        <w:spacing w:before="220"/>
        <w:ind w:firstLine="540"/>
        <w:jc w:val="both"/>
      </w:pPr>
      <w:r>
        <w:t>в форме бумажного документа, который Заявитель получает непосредственно при личном обращении;</w:t>
      </w:r>
    </w:p>
    <w:p w:rsidR="004C13B3" w:rsidRDefault="004C13B3">
      <w:pPr>
        <w:pStyle w:val="ConsPlusNormal"/>
        <w:spacing w:before="220"/>
        <w:ind w:firstLine="540"/>
        <w:jc w:val="both"/>
      </w:pPr>
      <w:r>
        <w:t>в форме бумажного документа, который направляется Заявителю посредством почтового отправления;</w:t>
      </w:r>
    </w:p>
    <w:p w:rsidR="004C13B3" w:rsidRDefault="004C13B3">
      <w:pPr>
        <w:pStyle w:val="ConsPlusNormal"/>
        <w:spacing w:before="220"/>
        <w:ind w:firstLine="540"/>
        <w:jc w:val="both"/>
      </w:pPr>
      <w:r>
        <w:t>в форме электронного документа, который направляется уполномоченным органом Заявителю посредством электронной почты;</w:t>
      </w:r>
    </w:p>
    <w:p w:rsidR="004C13B3" w:rsidRDefault="004C13B3">
      <w:pPr>
        <w:pStyle w:val="ConsPlusNormal"/>
        <w:spacing w:before="220"/>
        <w:ind w:firstLine="540"/>
        <w:jc w:val="both"/>
      </w:pPr>
      <w:r>
        <w:t>в форме электронного документа, подписанного усиленной электронной подписью уполномоченного должностного лица, размещенного на Едином портале.</w:t>
      </w:r>
    </w:p>
    <w:p w:rsidR="004C13B3" w:rsidRDefault="004C13B3">
      <w:pPr>
        <w:pStyle w:val="ConsPlusNormal"/>
        <w:spacing w:before="220"/>
        <w:ind w:firstLine="540"/>
        <w:jc w:val="both"/>
      </w:pPr>
      <w:r>
        <w:t>При подаче Заявления в форме электронного документа в дополнение к способам, указанным в абзацах втором-пятом настоящего пункта, указывается способ представления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4C13B3" w:rsidRDefault="004C13B3">
      <w:pPr>
        <w:pStyle w:val="ConsPlusNormal"/>
        <w:spacing w:before="220"/>
        <w:ind w:firstLine="540"/>
        <w:jc w:val="both"/>
      </w:pPr>
      <w:r>
        <w:lastRenderedPageBreak/>
        <w:t>Результат представления услуги направляется Заявителю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органа, уполномоченного на предоставление услуги;</w:t>
      </w:r>
    </w:p>
    <w:p w:rsidR="004C13B3" w:rsidRDefault="004C13B3">
      <w:pPr>
        <w:pStyle w:val="ConsPlusNormal"/>
        <w:spacing w:before="220"/>
        <w:ind w:firstLine="540"/>
        <w:jc w:val="both"/>
      </w:pPr>
      <w:r>
        <w:t>2.8.2. требования к документам, представляемым в Департамент:</w:t>
      </w:r>
    </w:p>
    <w:p w:rsidR="004C13B3" w:rsidRDefault="004C13B3">
      <w:pPr>
        <w:pStyle w:val="ConsPlusNormal"/>
        <w:spacing w:before="220"/>
        <w:ind w:firstLine="540"/>
        <w:jc w:val="both"/>
      </w:pPr>
      <w:r>
        <w:t>должны быть написаны разборчиво;</w:t>
      </w:r>
    </w:p>
    <w:p w:rsidR="004C13B3" w:rsidRDefault="004C13B3">
      <w:pPr>
        <w:pStyle w:val="ConsPlusNormal"/>
        <w:spacing w:before="220"/>
        <w:ind w:firstLine="540"/>
        <w:jc w:val="both"/>
      </w:pPr>
      <w:proofErr w:type="gramStart"/>
      <w:r>
        <w:t>фамилии, имена и отчества (при наличии), адреса должны быть указаны полностью с указанием индекса, наименования субъекта Российской Федерации, муниципального образования, района, названия улицы, номера дома (корпуса), квартиры;</w:t>
      </w:r>
      <w:proofErr w:type="gramEnd"/>
    </w:p>
    <w:p w:rsidR="004C13B3" w:rsidRDefault="004C13B3">
      <w:pPr>
        <w:pStyle w:val="ConsPlusNormal"/>
        <w:spacing w:before="220"/>
        <w:ind w:firstLine="540"/>
        <w:jc w:val="both"/>
      </w:pPr>
      <w:r>
        <w:t>не должны содержать подчисток, приписок, зачеркнутых слов и иных не оговоренных в них исправлений;</w:t>
      </w:r>
    </w:p>
    <w:p w:rsidR="004C13B3" w:rsidRDefault="004C13B3">
      <w:pPr>
        <w:pStyle w:val="ConsPlusNormal"/>
        <w:spacing w:before="220"/>
        <w:ind w:firstLine="540"/>
        <w:jc w:val="both"/>
      </w:pPr>
      <w:r>
        <w:t>не должны быть исполнены карандашом;</w:t>
      </w:r>
    </w:p>
    <w:p w:rsidR="004C13B3" w:rsidRDefault="004C13B3">
      <w:pPr>
        <w:pStyle w:val="ConsPlusNormal"/>
        <w:spacing w:before="220"/>
        <w:ind w:firstLine="540"/>
        <w:jc w:val="both"/>
      </w:pPr>
      <w:r>
        <w:t>не должны иметь серьезных повреждений, наличие которых не позволяет однозначно истолковать их содержание;</w:t>
      </w:r>
    </w:p>
    <w:p w:rsidR="004C13B3" w:rsidRDefault="004C13B3">
      <w:pPr>
        <w:pStyle w:val="ConsPlusNormal"/>
        <w:spacing w:before="220"/>
        <w:ind w:firstLine="540"/>
        <w:jc w:val="both"/>
      </w:pPr>
      <w:r>
        <w:t>должны содержать достоверную информацию.</w:t>
      </w:r>
    </w:p>
    <w:p w:rsidR="004C13B3" w:rsidRDefault="004C13B3">
      <w:pPr>
        <w:pStyle w:val="ConsPlusNormal"/>
        <w:spacing w:before="220"/>
        <w:ind w:firstLine="540"/>
        <w:jc w:val="both"/>
      </w:pPr>
      <w:r>
        <w:t>Листы представляемых документов должны быть пронумерованы.</w:t>
      </w:r>
    </w:p>
    <w:p w:rsidR="004C13B3" w:rsidRDefault="004C13B3">
      <w:pPr>
        <w:pStyle w:val="ConsPlusNormal"/>
        <w:spacing w:before="220"/>
        <w:ind w:firstLine="540"/>
        <w:jc w:val="both"/>
      </w:pPr>
      <w:r>
        <w:t>Копии документов удостоверяются специалистом МФЦ при условии предъявления оригинала документа при приеме путем проставления на них штампа "копия верна" и личной подписи специалиста МФЦ, осуществляющего прием документов;</w:t>
      </w:r>
    </w:p>
    <w:p w:rsidR="004C13B3" w:rsidRDefault="004C13B3">
      <w:pPr>
        <w:pStyle w:val="ConsPlusNormal"/>
        <w:spacing w:before="220"/>
        <w:ind w:firstLine="540"/>
        <w:jc w:val="both"/>
      </w:pPr>
      <w:r>
        <w:t>2.8.3. при подаче Заявления в форме электронного документа путем направления на электронную почту Департамента Заявление подписывается по выбору Заявителя (если Заявителем является физическое лицо):</w:t>
      </w:r>
    </w:p>
    <w:p w:rsidR="004C13B3" w:rsidRDefault="004C13B3">
      <w:pPr>
        <w:pStyle w:val="ConsPlusNormal"/>
        <w:spacing w:before="220"/>
        <w:ind w:firstLine="540"/>
        <w:jc w:val="both"/>
      </w:pPr>
      <w:r>
        <w:t>электронной подписью Заявителя (представителя Заявителя);</w:t>
      </w:r>
    </w:p>
    <w:p w:rsidR="004C13B3" w:rsidRDefault="004C13B3">
      <w:pPr>
        <w:pStyle w:val="ConsPlusNormal"/>
        <w:spacing w:before="220"/>
        <w:ind w:firstLine="540"/>
        <w:jc w:val="both"/>
      </w:pPr>
      <w:r>
        <w:t>усиленной квалифицированной электронной подписью Заявителя (представителя Заявителя).</w:t>
      </w:r>
    </w:p>
    <w:p w:rsidR="004C13B3" w:rsidRDefault="004C13B3">
      <w:pPr>
        <w:pStyle w:val="ConsPlusNormal"/>
        <w:spacing w:before="220"/>
        <w:ind w:firstLine="540"/>
        <w:jc w:val="both"/>
      </w:pPr>
      <w: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C13B3" w:rsidRDefault="004C13B3">
      <w:pPr>
        <w:pStyle w:val="ConsPlusNormal"/>
        <w:spacing w:before="220"/>
        <w:ind w:firstLine="540"/>
        <w:jc w:val="both"/>
      </w:pPr>
      <w:r>
        <w:t>лица, действующего от имени юридического лица без доверенности;</w:t>
      </w:r>
    </w:p>
    <w:p w:rsidR="004C13B3" w:rsidRDefault="004C13B3">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C13B3" w:rsidRDefault="004C13B3">
      <w:pPr>
        <w:pStyle w:val="ConsPlusNormal"/>
        <w:spacing w:before="220"/>
        <w:ind w:firstLine="540"/>
        <w:jc w:val="both"/>
      </w:pPr>
      <w:r>
        <w:t xml:space="preserve">2.8.4. Заявление и прилагаемые к нему документы, представляемые через Единый портал, направляются в виде файлов в формате </w:t>
      </w:r>
      <w:proofErr w:type="spellStart"/>
      <w:r>
        <w:t>xml</w:t>
      </w:r>
      <w:proofErr w:type="spellEnd"/>
      <w:r>
        <w:t xml:space="preserve"> (далее - </w:t>
      </w:r>
      <w:proofErr w:type="spellStart"/>
      <w:r>
        <w:t>xml</w:t>
      </w:r>
      <w:proofErr w:type="spellEnd"/>
      <w:r>
        <w:t xml:space="preserve">-документ), созданных с использованием </w:t>
      </w:r>
      <w:proofErr w:type="spellStart"/>
      <w:r>
        <w:t>xml</w:t>
      </w:r>
      <w:proofErr w:type="spellEnd"/>
      <w:r>
        <w:t>-схем и обеспечивающих считывание и контроль представленных данных.</w:t>
      </w:r>
    </w:p>
    <w:p w:rsidR="004C13B3" w:rsidRDefault="004C13B3">
      <w:pPr>
        <w:pStyle w:val="ConsPlusNormal"/>
        <w:spacing w:before="220"/>
        <w:ind w:firstLine="540"/>
        <w:jc w:val="both"/>
      </w:pPr>
      <w:r>
        <w:t xml:space="preserve">Заявление представляется в виде файлов в формате </w:t>
      </w:r>
      <w:proofErr w:type="spellStart"/>
      <w:r>
        <w:t>doc</w:t>
      </w:r>
      <w:proofErr w:type="spellEnd"/>
      <w:r>
        <w:t xml:space="preserve">, </w:t>
      </w:r>
      <w:proofErr w:type="spellStart"/>
      <w:r>
        <w:t>docx</w:t>
      </w:r>
      <w:proofErr w:type="spellEnd"/>
      <w:r>
        <w:t xml:space="preserve">, </w:t>
      </w:r>
      <w:proofErr w:type="spellStart"/>
      <w:r>
        <w:t>txt</w:t>
      </w:r>
      <w:proofErr w:type="spellEnd"/>
      <w:r>
        <w:t xml:space="preserve">, </w:t>
      </w:r>
      <w:proofErr w:type="spellStart"/>
      <w:r>
        <w:t>xls</w:t>
      </w:r>
      <w:proofErr w:type="spellEnd"/>
      <w:r>
        <w:t xml:space="preserve">, </w:t>
      </w:r>
      <w:proofErr w:type="spellStart"/>
      <w:r>
        <w:t>xlsx</w:t>
      </w:r>
      <w:proofErr w:type="spellEnd"/>
      <w:r>
        <w:t xml:space="preserve">, </w:t>
      </w:r>
      <w:proofErr w:type="spellStart"/>
      <w:r>
        <w:t>rtf</w:t>
      </w:r>
      <w:proofErr w:type="spellEnd"/>
      <w:r>
        <w:t>, если указанные Заявления представляются в форме электронного документа посредством электронной почты.</w:t>
      </w:r>
    </w:p>
    <w:p w:rsidR="004C13B3" w:rsidRDefault="004C13B3">
      <w:pPr>
        <w:pStyle w:val="ConsPlusNormal"/>
        <w:spacing w:before="220"/>
        <w:ind w:firstLine="540"/>
        <w:jc w:val="both"/>
      </w:pPr>
      <w: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t>pdf</w:t>
      </w:r>
      <w:proofErr w:type="spellEnd"/>
      <w:r>
        <w:t xml:space="preserve">, </w:t>
      </w:r>
      <w:proofErr w:type="spellStart"/>
      <w:r>
        <w:t>tif</w:t>
      </w:r>
      <w:proofErr w:type="spellEnd"/>
      <w:r>
        <w:t>.</w:t>
      </w:r>
    </w:p>
    <w:p w:rsidR="004C13B3" w:rsidRDefault="004C13B3">
      <w:pPr>
        <w:pStyle w:val="ConsPlusNormal"/>
        <w:spacing w:before="220"/>
        <w:ind w:firstLine="540"/>
        <w:jc w:val="both"/>
      </w:pPr>
      <w:r>
        <w:lastRenderedPageBreak/>
        <w:t xml:space="preserve">Качество представляемых электронных документов (электронных образов документов) в форматах </w:t>
      </w:r>
      <w:proofErr w:type="spellStart"/>
      <w:r>
        <w:t>pdf</w:t>
      </w:r>
      <w:proofErr w:type="spellEnd"/>
      <w:r>
        <w:t xml:space="preserve">, </w:t>
      </w:r>
      <w:proofErr w:type="spellStart"/>
      <w:r>
        <w:t>tif</w:t>
      </w:r>
      <w:proofErr w:type="spellEnd"/>
      <w:r>
        <w:t xml:space="preserve"> должно позволять в полном объеме прочитать текст документа и распознать реквизиты документа.</w:t>
      </w:r>
    </w:p>
    <w:p w:rsidR="004C13B3" w:rsidRDefault="004C13B3">
      <w:pPr>
        <w:pStyle w:val="ConsPlusNormal"/>
        <w:spacing w:before="220"/>
        <w:ind w:firstLine="540"/>
        <w:jc w:val="both"/>
      </w:pPr>
      <w: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C13B3" w:rsidRDefault="004C13B3">
      <w:pPr>
        <w:pStyle w:val="ConsPlusNormal"/>
        <w:spacing w:before="220"/>
        <w:ind w:firstLine="540"/>
        <w:jc w:val="both"/>
      </w:pPr>
      <w:r>
        <w:t>2.9. Основания для отказа в приеме документов, необходимых для предоставления муниципальной услуги, не предусмотрены действующим законодательством.</w:t>
      </w:r>
    </w:p>
    <w:p w:rsidR="004C13B3" w:rsidRDefault="004C13B3">
      <w:pPr>
        <w:pStyle w:val="ConsPlusNormal"/>
        <w:spacing w:before="220"/>
        <w:ind w:firstLine="540"/>
        <w:jc w:val="both"/>
      </w:pPr>
      <w:r>
        <w:t>2.10. Исчерпывающий перечень оснований для отказа в приеме документов:</w:t>
      </w:r>
    </w:p>
    <w:p w:rsidR="004C13B3" w:rsidRDefault="004C13B3">
      <w:pPr>
        <w:pStyle w:val="ConsPlusNormal"/>
        <w:spacing w:before="220"/>
        <w:ind w:firstLine="540"/>
        <w:jc w:val="both"/>
      </w:pPr>
      <w:r>
        <w:t>2.10.1. неполное заполнение полей в форме Заявления, в том числе в интерактивной форме Заявления на Едином портале;</w:t>
      </w:r>
    </w:p>
    <w:p w:rsidR="004C13B3" w:rsidRDefault="004C13B3">
      <w:pPr>
        <w:pStyle w:val="ConsPlusNormal"/>
        <w:spacing w:before="220"/>
        <w:ind w:firstLine="540"/>
        <w:jc w:val="both"/>
      </w:pPr>
      <w:r>
        <w:t>2.10.2.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C13B3" w:rsidRDefault="004C13B3">
      <w:pPr>
        <w:pStyle w:val="ConsPlusNormal"/>
        <w:spacing w:before="220"/>
        <w:ind w:firstLine="540"/>
        <w:jc w:val="both"/>
      </w:pPr>
      <w:r>
        <w:t>2.10.3. представление неполного комплекта документов;</w:t>
      </w:r>
    </w:p>
    <w:p w:rsidR="004C13B3" w:rsidRDefault="004C13B3">
      <w:pPr>
        <w:pStyle w:val="ConsPlusNormal"/>
        <w:spacing w:before="220"/>
        <w:ind w:firstLine="540"/>
        <w:jc w:val="both"/>
      </w:pPr>
      <w:r>
        <w:t>2.10.4.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C13B3" w:rsidRDefault="004C13B3">
      <w:pPr>
        <w:pStyle w:val="ConsPlusNormal"/>
        <w:spacing w:before="220"/>
        <w:ind w:firstLine="540"/>
        <w:jc w:val="both"/>
      </w:pPr>
      <w:r>
        <w:t>2.10.5.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C13B3" w:rsidRDefault="004C13B3">
      <w:pPr>
        <w:pStyle w:val="ConsPlusNormal"/>
        <w:spacing w:before="220"/>
        <w:ind w:firstLine="540"/>
        <w:jc w:val="both"/>
      </w:pPr>
      <w:r>
        <w:t>2.10.6.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C13B3" w:rsidRDefault="004C13B3">
      <w:pPr>
        <w:pStyle w:val="ConsPlusNormal"/>
        <w:spacing w:before="220"/>
        <w:ind w:firstLine="540"/>
        <w:jc w:val="both"/>
      </w:pPr>
      <w:r>
        <w:t>2.10.7. наличие противоречивых сведений в Заявлении и приложенных к нему документах;</w:t>
      </w:r>
    </w:p>
    <w:p w:rsidR="004C13B3" w:rsidRDefault="004C13B3">
      <w:pPr>
        <w:pStyle w:val="ConsPlusNormal"/>
        <w:spacing w:before="220"/>
        <w:ind w:firstLine="540"/>
        <w:jc w:val="both"/>
      </w:pPr>
      <w:r>
        <w:t>2.10.8. Заявление подано в орган государственной власти, орган местного самоуправления, в полномочия которых не входит предоставление услуги.</w:t>
      </w:r>
    </w:p>
    <w:p w:rsidR="004C13B3" w:rsidRDefault="004C13B3">
      <w:pPr>
        <w:pStyle w:val="ConsPlusNormal"/>
        <w:spacing w:before="220"/>
        <w:ind w:firstLine="540"/>
        <w:jc w:val="both"/>
      </w:pPr>
      <w:r>
        <w:t>2.11. Исчерпывающий перечень оснований для отказа в предоставлении услуги:</w:t>
      </w:r>
    </w:p>
    <w:p w:rsidR="004C13B3" w:rsidRDefault="004C13B3">
      <w:pPr>
        <w:pStyle w:val="ConsPlusNormal"/>
        <w:spacing w:before="220"/>
        <w:ind w:firstLine="540"/>
        <w:jc w:val="both"/>
      </w:pPr>
      <w:proofErr w:type="gramStart"/>
      <w:r>
        <w:t xml:space="preserve">2.11.1. в соответствии с </w:t>
      </w:r>
      <w:hyperlink r:id="rId27" w:history="1">
        <w:r>
          <w:rPr>
            <w:color w:val="0000FF"/>
          </w:rPr>
          <w:t>пунктом 12 статьи 11.10</w:t>
        </w:r>
      </w:hyperlink>
      <w:r>
        <w:t xml:space="preserve">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w:t>
      </w:r>
      <w:hyperlink r:id="rId28" w:history="1">
        <w:r>
          <w:rPr>
            <w:color w:val="0000FF"/>
          </w:rPr>
          <w:t>Приказе</w:t>
        </w:r>
      </w:hyperlink>
      <w:r>
        <w:t xml:space="preserve"> Министерства экономического развития Российской Федерации от 27 ноября 2014 г. N 762 "Об утверждении требований к подготовке схемы расположения земельного участка или земельных участков на кадастровом плане территории и формату</w:t>
      </w:r>
      <w:proofErr w:type="gramEnd"/>
      <w:r>
        <w:t xml:space="preserve">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C13B3" w:rsidRDefault="004C13B3">
      <w:pPr>
        <w:pStyle w:val="ConsPlusNormal"/>
        <w:spacing w:before="220"/>
        <w:ind w:firstLine="540"/>
        <w:jc w:val="both"/>
      </w:pPr>
      <w:r>
        <w:t xml:space="preserve">2.11.2. в соответствии с </w:t>
      </w:r>
      <w:hyperlink r:id="rId29" w:history="1">
        <w:r>
          <w:rPr>
            <w:color w:val="0000FF"/>
          </w:rPr>
          <w:t>подпунктом 2 пункта 16 статьи 11.10</w:t>
        </w:r>
      </w:hyperlink>
      <w:r>
        <w:t xml:space="preserve">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C13B3" w:rsidRDefault="004C13B3">
      <w:pPr>
        <w:pStyle w:val="ConsPlusNormal"/>
        <w:spacing w:before="220"/>
        <w:ind w:firstLine="540"/>
        <w:jc w:val="both"/>
      </w:pPr>
      <w:r>
        <w:t xml:space="preserve">2.11.3. в соответствии с </w:t>
      </w:r>
      <w:hyperlink r:id="rId30" w:history="1">
        <w:r>
          <w:rPr>
            <w:color w:val="0000FF"/>
          </w:rPr>
          <w:t>подпунктом 3 пункта 16 статьи 11.10</w:t>
        </w:r>
      </w:hyperlink>
      <w:r>
        <w:t xml:space="preserve"> Земельного кодекса Российской </w:t>
      </w:r>
      <w:r>
        <w:lastRenderedPageBreak/>
        <w:t xml:space="preserve">Федерации, разработка схемы расположения земельного участка проведена с нарушением требований к образуемым земельным участкам, предусмотренных в </w:t>
      </w:r>
      <w:hyperlink r:id="rId31" w:history="1">
        <w:r>
          <w:rPr>
            <w:color w:val="0000FF"/>
          </w:rPr>
          <w:t>статье 11.9</w:t>
        </w:r>
      </w:hyperlink>
      <w:r>
        <w:t xml:space="preserve"> Земельного кодекса Российской Федерации;</w:t>
      </w:r>
    </w:p>
    <w:p w:rsidR="004C13B3" w:rsidRDefault="004C13B3">
      <w:pPr>
        <w:pStyle w:val="ConsPlusNormal"/>
        <w:spacing w:before="220"/>
        <w:ind w:firstLine="540"/>
        <w:jc w:val="both"/>
      </w:pPr>
      <w:r>
        <w:t xml:space="preserve">2.11.4. в соответствии с </w:t>
      </w:r>
      <w:hyperlink r:id="rId32" w:history="1">
        <w:r>
          <w:rPr>
            <w:color w:val="0000FF"/>
          </w:rPr>
          <w:t>подпунктом 4 пункта 16 статьи 11.10</w:t>
        </w:r>
      </w:hyperlink>
      <w:r>
        <w:t xml:space="preserve">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C13B3" w:rsidRDefault="004C13B3">
      <w:pPr>
        <w:pStyle w:val="ConsPlusNormal"/>
        <w:spacing w:before="220"/>
        <w:ind w:firstLine="540"/>
        <w:jc w:val="both"/>
      </w:pPr>
      <w:r>
        <w:t xml:space="preserve">2.11.5. в соответствии с </w:t>
      </w:r>
      <w:hyperlink r:id="rId33" w:history="1">
        <w:r>
          <w:rPr>
            <w:color w:val="0000FF"/>
          </w:rPr>
          <w:t>подпунктом 5 пункта 16 статьи 11.10</w:t>
        </w:r>
      </w:hyperlink>
      <w:r>
        <w:t xml:space="preserve">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C13B3" w:rsidRDefault="004C13B3">
      <w:pPr>
        <w:pStyle w:val="ConsPlusNormal"/>
        <w:spacing w:before="220"/>
        <w:ind w:firstLine="540"/>
        <w:jc w:val="both"/>
      </w:pPr>
      <w:r>
        <w:t>2.11.6. с Заявлением об утверждении схемы расположения земельного участка обратилось лицо, которое в соответствии с земельным законодательством не обладает правами на исходный земельный участок (участки);</w:t>
      </w:r>
    </w:p>
    <w:p w:rsidR="004C13B3" w:rsidRDefault="004C13B3">
      <w:pPr>
        <w:pStyle w:val="ConsPlusNormal"/>
        <w:spacing w:before="220"/>
        <w:ind w:firstLine="540"/>
        <w:jc w:val="both"/>
      </w:pPr>
      <w:r>
        <w:t xml:space="preserve">2.11.7. не представлено в письменной форме согласие лиц, указанных в </w:t>
      </w:r>
      <w:hyperlink r:id="rId34" w:history="1">
        <w:r>
          <w:rPr>
            <w:color w:val="0000FF"/>
          </w:rPr>
          <w:t>пункте 4 статьи 11.2</w:t>
        </w:r>
      </w:hyperlink>
      <w:r>
        <w:t xml:space="preserve"> Земельного кодекса Российской Федерации.</w:t>
      </w:r>
    </w:p>
    <w:p w:rsidR="004C13B3" w:rsidRDefault="004C13B3">
      <w:pPr>
        <w:pStyle w:val="ConsPlusNormal"/>
        <w:spacing w:before="220"/>
        <w:ind w:firstLine="540"/>
        <w:jc w:val="both"/>
      </w:pPr>
      <w:r>
        <w:t>2.12. Муниципальная услуга предоставляется бесплатно.</w:t>
      </w:r>
    </w:p>
    <w:p w:rsidR="004C13B3" w:rsidRDefault="004C13B3">
      <w:pPr>
        <w:pStyle w:val="ConsPlusNormal"/>
        <w:spacing w:before="220"/>
        <w:ind w:firstLine="540"/>
        <w:jc w:val="both"/>
      </w:pPr>
      <w:r>
        <w:t>2.13. Максимальный срок ожидания в очереди при получении результата оказания муниципальной услуги не должен превышать 15 минут.</w:t>
      </w:r>
    </w:p>
    <w:p w:rsidR="004C13B3" w:rsidRDefault="004C13B3">
      <w:pPr>
        <w:pStyle w:val="ConsPlusNormal"/>
        <w:spacing w:before="220"/>
        <w:ind w:firstLine="540"/>
        <w:jc w:val="both"/>
      </w:pPr>
      <w:r>
        <w:t>2.14. Заявление, поступившее в Департамент, подлежит обязательной регистрации в отделе информационно-организационной работы юридического управления Департамента (далее - ОИОР) в срок не более 2 календарных дней со дня поступления Заявления в Департамент.</w:t>
      </w:r>
    </w:p>
    <w:p w:rsidR="004C13B3" w:rsidRDefault="004C13B3">
      <w:pPr>
        <w:pStyle w:val="ConsPlusNormal"/>
        <w:spacing w:before="220"/>
        <w:ind w:firstLine="540"/>
        <w:jc w:val="both"/>
      </w:pPr>
      <w:r>
        <w:t>2.15. Требования к помещениям, в которых предоставляется муниципальная услуга:</w:t>
      </w:r>
    </w:p>
    <w:p w:rsidR="004C13B3" w:rsidRDefault="004C13B3">
      <w:pPr>
        <w:pStyle w:val="ConsPlusNormal"/>
        <w:spacing w:before="220"/>
        <w:ind w:firstLine="540"/>
        <w:jc w:val="both"/>
      </w:pPr>
      <w:r>
        <w:t>2.15.1. вход в здание, в котором располагается Департамент, должен быть оборудован информационной табличкой (вывеской), содержащей наименование Департамента;</w:t>
      </w:r>
    </w:p>
    <w:p w:rsidR="004C13B3" w:rsidRDefault="004C13B3">
      <w:pPr>
        <w:pStyle w:val="ConsPlusNormal"/>
        <w:spacing w:before="220"/>
        <w:ind w:firstLine="540"/>
        <w:jc w:val="both"/>
      </w:pPr>
      <w:r>
        <w:t>2.15.2. место для оказания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p>
    <w:p w:rsidR="004C13B3" w:rsidRDefault="004C13B3">
      <w:pPr>
        <w:pStyle w:val="ConsPlusNormal"/>
        <w:spacing w:before="220"/>
        <w:ind w:firstLine="540"/>
        <w:jc w:val="both"/>
      </w:pPr>
      <w:r>
        <w:t>места для ожидания Заявителями приема должны быть оборудованы скамьями, стульями;</w:t>
      </w:r>
    </w:p>
    <w:p w:rsidR="004C13B3" w:rsidRDefault="004C13B3">
      <w:pPr>
        <w:pStyle w:val="ConsPlusNormal"/>
        <w:spacing w:before="220"/>
        <w:ind w:firstLine="540"/>
        <w:jc w:val="both"/>
      </w:pPr>
      <w: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rsidR="004C13B3" w:rsidRDefault="004C13B3">
      <w:pPr>
        <w:pStyle w:val="ConsPlusNormal"/>
        <w:spacing w:before="220"/>
        <w:ind w:firstLine="540"/>
        <w:jc w:val="both"/>
      </w:pPr>
      <w:r>
        <w:t>2.15.3. в помещении, в котором оказывается муниципальная услуга, размещаются информационные стенды, имеющие карманы формата А</w:t>
      </w:r>
      <w:proofErr w:type="gramStart"/>
      <w:r>
        <w:t>4</w:t>
      </w:r>
      <w:proofErr w:type="gramEnd"/>
      <w:r>
        <w:t>, заполняемые образцами Заявлений о предоставлении муниципальной услуги с разбивкой по типу Заявителя,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оказании муниципальной услуги.</w:t>
      </w:r>
    </w:p>
    <w:p w:rsidR="004C13B3" w:rsidRDefault="004C13B3">
      <w:pPr>
        <w:pStyle w:val="ConsPlusNormal"/>
        <w:spacing w:before="220"/>
        <w:ind w:firstLine="540"/>
        <w:jc w:val="both"/>
      </w:pPr>
      <w:r>
        <w:t>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Заявления;</w:t>
      </w:r>
    </w:p>
    <w:p w:rsidR="004C13B3" w:rsidRDefault="004C13B3">
      <w:pPr>
        <w:pStyle w:val="ConsPlusNormal"/>
        <w:spacing w:before="220"/>
        <w:ind w:firstLine="540"/>
        <w:jc w:val="both"/>
      </w:pPr>
      <w:r>
        <w:t xml:space="preserve">2.15.4. в помещениях, в которых предоставляется муниципальная услуга, обеспечиваются </w:t>
      </w:r>
      <w:r>
        <w:lastRenderedPageBreak/>
        <w:t>инвалидам и иным маломобильным группам населения следующие условия доступности:</w:t>
      </w:r>
    </w:p>
    <w:p w:rsidR="004C13B3" w:rsidRDefault="004C13B3">
      <w:pPr>
        <w:pStyle w:val="ConsPlusNormal"/>
        <w:spacing w:before="220"/>
        <w:ind w:firstLine="540"/>
        <w:jc w:val="both"/>
      </w:pPr>
      <w:r>
        <w:t>возможность беспрепятственного входа в помещения и выхода из них;</w:t>
      </w:r>
    </w:p>
    <w:p w:rsidR="004C13B3" w:rsidRDefault="004C13B3">
      <w:pPr>
        <w:pStyle w:val="ConsPlusNormal"/>
        <w:spacing w:before="220"/>
        <w:ind w:firstLine="540"/>
        <w:jc w:val="both"/>
      </w:pPr>
      <w:r>
        <w:t>возможность самостоятельного передвижения по территории, прилегающей к зданию Департамента;</w:t>
      </w:r>
    </w:p>
    <w:p w:rsidR="004C13B3" w:rsidRDefault="004C13B3">
      <w:pPr>
        <w:pStyle w:val="ConsPlusNormal"/>
        <w:spacing w:before="220"/>
        <w:ind w:firstLine="540"/>
        <w:jc w:val="both"/>
      </w:pPr>
      <w:r>
        <w:t>возможность посадки в транспортное средство и высадки из него перед входом в Департамент, в том числе с использованием кресла-коляски и при необходимости с помощью муниципальных служащих Департамента;</w:t>
      </w:r>
    </w:p>
    <w:p w:rsidR="004C13B3" w:rsidRDefault="004C13B3">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4C13B3" w:rsidRDefault="004C13B3">
      <w:pPr>
        <w:pStyle w:val="ConsPlusNormal"/>
        <w:spacing w:before="220"/>
        <w:ind w:firstLine="540"/>
        <w:jc w:val="both"/>
      </w:pPr>
      <w:r>
        <w:t>обеспечение допуска в Департамент собаки-проводника.</w:t>
      </w:r>
    </w:p>
    <w:p w:rsidR="004C13B3" w:rsidRDefault="004C13B3">
      <w:pPr>
        <w:pStyle w:val="ConsPlusNormal"/>
        <w:spacing w:before="220"/>
        <w:ind w:firstLine="540"/>
        <w:jc w:val="both"/>
      </w:pPr>
      <w:r>
        <w:t>2.16. Показателем доступности и качества оказания муниципальной услуги является возможность подачи Заявления доставкой по почте, по электронной почте, через Единый портал или МФЦ.</w:t>
      </w:r>
    </w:p>
    <w:p w:rsidR="004C13B3" w:rsidRDefault="004C13B3">
      <w:pPr>
        <w:pStyle w:val="ConsPlusNormal"/>
        <w:spacing w:before="220"/>
        <w:ind w:firstLine="540"/>
        <w:jc w:val="both"/>
      </w:pPr>
      <w:r>
        <w:t>Показателями качества предоставления муниципальной услуги являются:</w:t>
      </w:r>
    </w:p>
    <w:p w:rsidR="004C13B3" w:rsidRDefault="004C13B3">
      <w:pPr>
        <w:pStyle w:val="ConsPlusNormal"/>
        <w:spacing w:before="220"/>
        <w:ind w:firstLine="540"/>
        <w:jc w:val="both"/>
      </w:pPr>
      <w:r>
        <w:t>соблюдение сроков выполнения административных процедур, установленных настоящим Регламентом;</w:t>
      </w:r>
    </w:p>
    <w:p w:rsidR="004C13B3" w:rsidRDefault="004C13B3">
      <w:pPr>
        <w:pStyle w:val="ConsPlusNormal"/>
        <w:spacing w:before="220"/>
        <w:ind w:firstLine="540"/>
        <w:jc w:val="both"/>
      </w:pPr>
      <w:r>
        <w:t>количество взаимодействий Заявителя со специалистами Департамента не должно превышать одного раза при подаче Заявления и документов в Департамент через МФЦ, в случае если результат предоставления муниципальной услуги выдается Заявителю в Департаменте;</w:t>
      </w:r>
    </w:p>
    <w:p w:rsidR="004C13B3" w:rsidRDefault="004C13B3">
      <w:pPr>
        <w:pStyle w:val="ConsPlusNormal"/>
        <w:spacing w:before="220"/>
        <w:ind w:firstLine="540"/>
        <w:jc w:val="both"/>
      </w:pPr>
      <w:r>
        <w:t>отсутствие обоснованных жалоб Заявителей на действия (бездействие) специалистов Департамента, участвующих в предоставлении муниципальной услуги;</w:t>
      </w:r>
    </w:p>
    <w:p w:rsidR="004C13B3" w:rsidRDefault="004C13B3">
      <w:pPr>
        <w:pStyle w:val="ConsPlusNormal"/>
        <w:spacing w:before="220"/>
        <w:ind w:firstLine="540"/>
        <w:jc w:val="both"/>
      </w:pPr>
      <w:r>
        <w:t>соблюдение установленных сроков предоставления муниципальной услуги.</w:t>
      </w:r>
    </w:p>
    <w:p w:rsidR="004C13B3" w:rsidRDefault="004C13B3">
      <w:pPr>
        <w:pStyle w:val="ConsPlusNormal"/>
        <w:spacing w:before="220"/>
        <w:ind w:firstLine="540"/>
        <w:jc w:val="both"/>
      </w:pPr>
      <w:r>
        <w:t>2.17. Специалист Департамента, ответственный за осуществление конкретной административной процедуры, обеспечивает объективное и своевременное исполнение процедуры.</w:t>
      </w:r>
    </w:p>
    <w:p w:rsidR="004C13B3" w:rsidRDefault="004C13B3">
      <w:pPr>
        <w:pStyle w:val="ConsPlusNormal"/>
        <w:jc w:val="both"/>
      </w:pPr>
    </w:p>
    <w:p w:rsidR="004C13B3" w:rsidRDefault="004C13B3">
      <w:pPr>
        <w:pStyle w:val="ConsPlusTitle"/>
        <w:jc w:val="center"/>
        <w:outlineLvl w:val="1"/>
      </w:pPr>
      <w:r>
        <w:t>III. Административные процедуры</w:t>
      </w:r>
    </w:p>
    <w:p w:rsidR="004C13B3" w:rsidRDefault="004C13B3">
      <w:pPr>
        <w:pStyle w:val="ConsPlusNormal"/>
        <w:jc w:val="both"/>
      </w:pPr>
    </w:p>
    <w:p w:rsidR="004C13B3" w:rsidRDefault="004C13B3">
      <w:pPr>
        <w:pStyle w:val="ConsPlusNormal"/>
        <w:ind w:firstLine="540"/>
        <w:jc w:val="both"/>
      </w:pPr>
      <w:r>
        <w:t>3.1. Предоставление муниципальной услуги включает следующие административные процедуры:</w:t>
      </w:r>
    </w:p>
    <w:p w:rsidR="004C13B3" w:rsidRDefault="004C13B3">
      <w:pPr>
        <w:pStyle w:val="ConsPlusNormal"/>
        <w:spacing w:before="220"/>
        <w:ind w:firstLine="540"/>
        <w:jc w:val="both"/>
      </w:pPr>
      <w:r>
        <w:t>прием и регистрация Заявления и необходимых документов;</w:t>
      </w:r>
    </w:p>
    <w:p w:rsidR="004C13B3" w:rsidRDefault="004C13B3">
      <w:pPr>
        <w:pStyle w:val="ConsPlusNormal"/>
        <w:spacing w:before="220"/>
        <w:ind w:firstLine="540"/>
        <w:jc w:val="both"/>
      </w:pPr>
      <w:r>
        <w:t>рассмотрение принятых документов и направление межведомственных запросов;</w:t>
      </w:r>
    </w:p>
    <w:p w:rsidR="004C13B3" w:rsidRDefault="004C13B3">
      <w:pPr>
        <w:pStyle w:val="ConsPlusNormal"/>
        <w:spacing w:before="220"/>
        <w:ind w:firstLine="540"/>
        <w:jc w:val="both"/>
      </w:pPr>
      <w:r>
        <w:t>принятие решения о предоставлении государственной услуги либо об отказе в предоставлении государственной услуги;</w:t>
      </w:r>
    </w:p>
    <w:p w:rsidR="004C13B3" w:rsidRDefault="004C13B3">
      <w:pPr>
        <w:pStyle w:val="ConsPlusNormal"/>
        <w:spacing w:before="220"/>
        <w:ind w:firstLine="540"/>
        <w:jc w:val="both"/>
      </w:pPr>
      <w:r>
        <w:t>предоставление результата оказания государственной услуги или отказа в предоставлении государственной услуги.</w:t>
      </w:r>
    </w:p>
    <w:p w:rsidR="004C13B3" w:rsidRDefault="004C13B3">
      <w:pPr>
        <w:pStyle w:val="ConsPlusNormal"/>
        <w:spacing w:before="220"/>
        <w:ind w:firstLine="540"/>
        <w:jc w:val="both"/>
      </w:pPr>
      <w:r>
        <w:t>3.2. Прием и регистрация заявления и необходимых документов:</w:t>
      </w:r>
    </w:p>
    <w:p w:rsidR="004C13B3" w:rsidRDefault="004C13B3">
      <w:pPr>
        <w:pStyle w:val="ConsPlusNormal"/>
        <w:spacing w:before="220"/>
        <w:ind w:firstLine="540"/>
        <w:jc w:val="both"/>
      </w:pPr>
      <w:r>
        <w:t xml:space="preserve">3.2.1. основанием административной процедуры является поступление в Департамент от Заявителя любым способом (почтовое отправление, через Единый портал, на электронную почту, </w:t>
      </w:r>
      <w:r>
        <w:lastRenderedPageBreak/>
        <w:t>МФЦ) письменного либо электронного Заявления и приложенных документов;</w:t>
      </w:r>
    </w:p>
    <w:p w:rsidR="004C13B3" w:rsidRDefault="004C13B3">
      <w:pPr>
        <w:pStyle w:val="ConsPlusNormal"/>
        <w:spacing w:before="220"/>
        <w:ind w:firstLine="540"/>
        <w:jc w:val="both"/>
      </w:pPr>
      <w:r>
        <w:t>3.2.2. специалистом МФЦ, ведущим прием Заявителей, осуществляется:</w:t>
      </w:r>
    </w:p>
    <w:p w:rsidR="004C13B3" w:rsidRDefault="004C13B3">
      <w:pPr>
        <w:pStyle w:val="ConsPlusNormal"/>
        <w:spacing w:before="220"/>
        <w:ind w:firstLine="540"/>
        <w:jc w:val="both"/>
      </w:pPr>
      <w:r>
        <w:t>установление предмета обращения, личности подающего Заявление, его полномочия по представлению Заявления. При личном обращении Заявителя либо его представителя специалист, ведущий прием Заявителей, проверяет документ, удостоверяющий личность;</w:t>
      </w:r>
    </w:p>
    <w:p w:rsidR="004C13B3" w:rsidRDefault="004C13B3">
      <w:pPr>
        <w:pStyle w:val="ConsPlusNormal"/>
        <w:spacing w:before="220"/>
        <w:ind w:firstLine="540"/>
        <w:jc w:val="both"/>
      </w:pPr>
      <w:r>
        <w:t>прием и прочтение Заявления с целью установления наличия (отсутствия) оснований для отказа в приеме Заявления, установленных пунктами 2.10.1-2.10.8 настоящего Регламента;</w:t>
      </w:r>
    </w:p>
    <w:p w:rsidR="004C13B3" w:rsidRDefault="004C13B3">
      <w:pPr>
        <w:pStyle w:val="ConsPlusNormal"/>
        <w:spacing w:before="220"/>
        <w:ind w:firstLine="540"/>
        <w:jc w:val="both"/>
      </w:pPr>
      <w:r>
        <w:t>уведомление Заявителя о наличии оснований для отказа в приеме документов;</w:t>
      </w:r>
    </w:p>
    <w:p w:rsidR="004C13B3" w:rsidRDefault="004C13B3">
      <w:pPr>
        <w:pStyle w:val="ConsPlusNormal"/>
        <w:spacing w:before="220"/>
        <w:ind w:firstLine="540"/>
        <w:jc w:val="both"/>
      </w:pPr>
      <w:r>
        <w:t>информирование Заявителя о сроке завершения муниципальной услуги.</w:t>
      </w:r>
    </w:p>
    <w:p w:rsidR="004C13B3" w:rsidRDefault="004C13B3">
      <w:pPr>
        <w:pStyle w:val="ConsPlusNormal"/>
        <w:spacing w:before="220"/>
        <w:ind w:firstLine="540"/>
        <w:jc w:val="both"/>
      </w:pPr>
      <w:r>
        <w:t>При несоответствии или отсутствии документов, установленных пунктами 2.6.1, 2.6.2 настоящего Регламента, специалист МФЦ, ведущий прием Заявителей, проставляет соответствующую отметку на Заявлении;</w:t>
      </w:r>
    </w:p>
    <w:p w:rsidR="004C13B3" w:rsidRDefault="004C13B3">
      <w:pPr>
        <w:pStyle w:val="ConsPlusNormal"/>
        <w:spacing w:before="220"/>
        <w:ind w:firstLine="540"/>
        <w:jc w:val="both"/>
      </w:pPr>
      <w:r>
        <w:t>3.2.3. регистрация Заявления осуществляется специалистом ОИОР в информационной системе персональных данных администрации города Перми "Информационная система управления землями на территории города Перми" (далее - ИСУЗ) в соответствии с установленными требованиями.</w:t>
      </w:r>
    </w:p>
    <w:p w:rsidR="004C13B3" w:rsidRDefault="004C13B3">
      <w:pPr>
        <w:pStyle w:val="ConsPlusNormal"/>
        <w:spacing w:before="220"/>
        <w:ind w:firstLine="540"/>
        <w:jc w:val="both"/>
      </w:pPr>
      <w:r>
        <w:t>При поступлении в Департамент Заявления и приложенных документов посредством почтового отправления специалист ОИОР оставляет их с отметками о приеме Заявления для дальнейшей работы в Департаменте.</w:t>
      </w:r>
    </w:p>
    <w:p w:rsidR="004C13B3" w:rsidRDefault="004C13B3">
      <w:pPr>
        <w:pStyle w:val="ConsPlusNormal"/>
        <w:spacing w:before="220"/>
        <w:ind w:firstLine="540"/>
        <w:jc w:val="both"/>
      </w:pPr>
      <w:r>
        <w:t>3.2.4. Специалист ОИОР:</w:t>
      </w:r>
    </w:p>
    <w:p w:rsidR="004C13B3" w:rsidRDefault="004C13B3">
      <w:pPr>
        <w:pStyle w:val="ConsPlusNormal"/>
        <w:spacing w:before="220"/>
        <w:ind w:firstLine="540"/>
        <w:jc w:val="both"/>
      </w:pPr>
      <w:r>
        <w:t>проверяет наличие оснований для отказа в приеме документов, установленных пунктами 2.10.1-2.10.8 настоящего Регламента;</w:t>
      </w:r>
    </w:p>
    <w:p w:rsidR="004C13B3" w:rsidRDefault="004C13B3">
      <w:pPr>
        <w:pStyle w:val="ConsPlusNormal"/>
        <w:spacing w:before="220"/>
        <w:ind w:firstLine="540"/>
        <w:jc w:val="both"/>
      </w:pPr>
      <w:proofErr w:type="gramStart"/>
      <w:r>
        <w:t>при наличии оснований для отказа в приеме документов обеспечивает подготовку уведомления об отказе в приеме документов по форме согласно приложению 2 к настоящему Регламенту с указанием всех оснований, выявленных в ходе проверки поступивших документов (в случае обращения через Единый портал решение об отказе в приеме документов направляется в личный кабинет Заявителя на Едином портале по интерактивной форме, реализованной на Едином</w:t>
      </w:r>
      <w:proofErr w:type="gramEnd"/>
      <w:r>
        <w:t xml:space="preserve"> </w:t>
      </w:r>
      <w:proofErr w:type="gramStart"/>
      <w:r>
        <w:t>портале</w:t>
      </w:r>
      <w:proofErr w:type="gramEnd"/>
      <w:r>
        <w:t>, в виде электронного документа, подписанного усиленной квалифицированной подписью должностного лица Департамента, уполномоченного на принятие решений по предоставлению муниципальной услуги).</w:t>
      </w:r>
    </w:p>
    <w:p w:rsidR="004C13B3" w:rsidRDefault="004C13B3">
      <w:pPr>
        <w:pStyle w:val="ConsPlusNormal"/>
        <w:spacing w:before="220"/>
        <w:ind w:firstLine="540"/>
        <w:jc w:val="both"/>
      </w:pPr>
      <w:r>
        <w:t xml:space="preserve">Уведомление об отказе в приеме документов подписывается в установленном </w:t>
      </w:r>
      <w:proofErr w:type="gramStart"/>
      <w:r>
        <w:t>порядке</w:t>
      </w:r>
      <w:proofErr w:type="gramEnd"/>
      <w:r>
        <w:t xml:space="preserve"> уполномоченным должностным лицом Департамента.</w:t>
      </w:r>
    </w:p>
    <w:p w:rsidR="004C13B3" w:rsidRDefault="004C13B3">
      <w:pPr>
        <w:pStyle w:val="ConsPlusNormal"/>
        <w:spacing w:before="220"/>
        <w:ind w:firstLine="540"/>
        <w:jc w:val="both"/>
      </w:pPr>
      <w:r>
        <w:t>Специалист ОИОР осуществляет регистрацию в ИСУЗ пакета документов, поступивших из МФЦ, с дополнительным указанием регистрационного номера Заявления, присвоенного в МФЦ, который необходим для идентификации Заявления при взаимодействии МФЦ с Департаментом.</w:t>
      </w:r>
    </w:p>
    <w:p w:rsidR="004C13B3" w:rsidRDefault="004C13B3">
      <w:pPr>
        <w:pStyle w:val="ConsPlusNormal"/>
        <w:spacing w:before="220"/>
        <w:ind w:firstLine="540"/>
        <w:jc w:val="both"/>
      </w:pPr>
      <w:proofErr w:type="gramStart"/>
      <w:r>
        <w:t>При поступлении в Департамент Заявления и приложенных документов через Единый портал получение Заявления и прилагаемых к нему документов подтверждается уведомлением о получении Заявления, содержащим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4C13B3" w:rsidRDefault="004C13B3">
      <w:pPr>
        <w:pStyle w:val="ConsPlusNormal"/>
        <w:spacing w:before="220"/>
        <w:ind w:firstLine="540"/>
        <w:jc w:val="both"/>
      </w:pPr>
      <w:proofErr w:type="gramStart"/>
      <w:r>
        <w:lastRenderedPageBreak/>
        <w:t>При поступлении в Департамент Заявления и приложенных к нему документов на электронную почту получение Заявления и прилагаемых к нему документов подтверждается путем направления Заявителю специалистом Департамента, ответственным за электронную почту Департамента,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по форме согласно приложению</w:t>
      </w:r>
      <w:proofErr w:type="gramEnd"/>
      <w:r>
        <w:t xml:space="preserve"> 3 к настоящему Регламенту.</w:t>
      </w:r>
    </w:p>
    <w:p w:rsidR="004C13B3" w:rsidRDefault="004C13B3">
      <w:pPr>
        <w:pStyle w:val="ConsPlusNormal"/>
        <w:spacing w:before="220"/>
        <w:ind w:firstLine="540"/>
        <w:jc w:val="both"/>
      </w:pPr>
      <w: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w:t>
      </w:r>
    </w:p>
    <w:p w:rsidR="004C13B3" w:rsidRDefault="004C13B3">
      <w:pPr>
        <w:pStyle w:val="ConsPlusNormal"/>
        <w:spacing w:before="220"/>
        <w:ind w:firstLine="540"/>
        <w:jc w:val="both"/>
      </w:pPr>
      <w:r>
        <w:t>3.2.5. срок административной процедуры - не более 2 календарных дней со дня поступления Заявления в Департамент;</w:t>
      </w:r>
    </w:p>
    <w:p w:rsidR="004C13B3" w:rsidRDefault="004C13B3">
      <w:pPr>
        <w:pStyle w:val="ConsPlusNormal"/>
        <w:spacing w:before="220"/>
        <w:ind w:firstLine="540"/>
        <w:jc w:val="both"/>
      </w:pPr>
      <w:proofErr w:type="gramStart"/>
      <w:r>
        <w:t>3.2.6. 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отдел перераспределения и согласования границ земельных участков Департамента (далее - отдел ПСГЗУ) с учетом особенностей, предусмотренных пунктом 3.3.2 настоящего Регламента, не позднее 2 календарных дней со дня поступления Заявления в Департамент.</w:t>
      </w:r>
      <w:proofErr w:type="gramEnd"/>
    </w:p>
    <w:p w:rsidR="004C13B3" w:rsidRDefault="004C13B3">
      <w:pPr>
        <w:pStyle w:val="ConsPlusNormal"/>
        <w:spacing w:before="220"/>
        <w:ind w:firstLine="540"/>
        <w:jc w:val="both"/>
      </w:pPr>
      <w:r>
        <w:t>3.3. Рассмотрение принятых документов и направление межведомственных запросов:</w:t>
      </w:r>
    </w:p>
    <w:p w:rsidR="004C13B3" w:rsidRDefault="004C13B3">
      <w:pPr>
        <w:pStyle w:val="ConsPlusNormal"/>
        <w:spacing w:before="220"/>
        <w:ind w:firstLine="540"/>
        <w:jc w:val="both"/>
      </w:pPr>
      <w:r>
        <w:t>3.3.1. основанием для начала проведения административной процедуры является зарегистрированное Заявление и приложенные документы в объеме, указанном в пунктах 2.6.1, 2.6.2 настоящего Регламента.</w:t>
      </w:r>
    </w:p>
    <w:p w:rsidR="004C13B3" w:rsidRDefault="004C13B3">
      <w:pPr>
        <w:pStyle w:val="ConsPlusNormal"/>
        <w:spacing w:before="220"/>
        <w:ind w:firstLine="540"/>
        <w:jc w:val="both"/>
      </w:pPr>
      <w:r>
        <w:t>При соответствии Заявления и приложенных к нему документов установленным требованиям специалист Департамента, ответственный за электронную почту (специалист Департамента, ведущий прием Заявлений), в срок не позднее 2 календарных дней со дня поступления передает Заявление и приложенные к нему документы в отдел ПСГЗУ;</w:t>
      </w:r>
    </w:p>
    <w:p w:rsidR="004C13B3" w:rsidRDefault="004C13B3">
      <w:pPr>
        <w:pStyle w:val="ConsPlusNormal"/>
        <w:spacing w:before="220"/>
        <w:ind w:firstLine="540"/>
        <w:jc w:val="both"/>
      </w:pPr>
      <w:r>
        <w:t>3.3.2. начальник отдела ПСГЗУ определяет специалиста отдела ПСГЗУ, ответственного за рассмотрение Заявления, заносит данные об исполнителе в ИСУЗ, передает ему Заявление с приложенными документами. Срок передачи Заявления специалисту, ответственному за рассмотрение Заявления (далее - специалист, ответственный за рассмотрение Заявления), - не более 3 календарных дней со дня поступления Заявления в Департамент;</w:t>
      </w:r>
    </w:p>
    <w:p w:rsidR="004C13B3" w:rsidRDefault="004C13B3">
      <w:pPr>
        <w:pStyle w:val="ConsPlusNormal"/>
        <w:spacing w:before="220"/>
        <w:ind w:firstLine="540"/>
        <w:jc w:val="both"/>
      </w:pPr>
      <w:r>
        <w:t>3.3.3. специалист, ответственный за рассмотрение Заявления, основываясь на сведениях, указанных Заявителем, используя имеющиеся в Департаменте информационные ресурсы:</w:t>
      </w:r>
    </w:p>
    <w:p w:rsidR="004C13B3" w:rsidRDefault="004C13B3">
      <w:pPr>
        <w:pStyle w:val="ConsPlusNormal"/>
        <w:spacing w:before="220"/>
        <w:ind w:firstLine="540"/>
        <w:jc w:val="both"/>
      </w:pPr>
      <w:r>
        <w:t>проводит идентификацию земельного участка или земельных участков, раздел которог</w:t>
      </w:r>
      <w:proofErr w:type="gramStart"/>
      <w:r>
        <w:t>о(</w:t>
      </w:r>
      <w:proofErr w:type="spellStart"/>
      <w:proofErr w:type="gramEnd"/>
      <w:r>
        <w:t>ых</w:t>
      </w:r>
      <w:proofErr w:type="spellEnd"/>
      <w:r>
        <w:t>) планируется осуществить, в ИСУЗ;</w:t>
      </w:r>
    </w:p>
    <w:p w:rsidR="004C13B3" w:rsidRDefault="004C13B3">
      <w:pPr>
        <w:pStyle w:val="ConsPlusNormal"/>
        <w:spacing w:before="220"/>
        <w:ind w:firstLine="540"/>
        <w:jc w:val="both"/>
      </w:pPr>
      <w:r>
        <w:t>при необходимости направляет запросы о предоставлении информации и документов, в том числе в электронной форме, находящихся в распоряжении у других государственных органов, органов местного самоуправления и в иных организациях, в распоряжении которых находятся документы, необходимые в соответствии с нормативными правовыми актами для предоставления муниципальной услуги;</w:t>
      </w:r>
    </w:p>
    <w:p w:rsidR="004C13B3" w:rsidRDefault="004C13B3">
      <w:pPr>
        <w:pStyle w:val="ConsPlusNormal"/>
        <w:spacing w:before="220"/>
        <w:ind w:firstLine="540"/>
        <w:jc w:val="both"/>
      </w:pPr>
      <w:r>
        <w:t>анализирует сведения, занесенные в ИСУЗ, автоматизированную информационную систему обеспечения градостроительной деятельности города Перми;</w:t>
      </w:r>
    </w:p>
    <w:p w:rsidR="004C13B3" w:rsidRDefault="004C13B3">
      <w:pPr>
        <w:pStyle w:val="ConsPlusNormal"/>
        <w:spacing w:before="220"/>
        <w:ind w:firstLine="540"/>
        <w:jc w:val="both"/>
      </w:pPr>
      <w:r>
        <w:t>анализирует представленные документы на достаточность сведений, содержащихся в документах, для подготовки решения;</w:t>
      </w:r>
    </w:p>
    <w:p w:rsidR="004C13B3" w:rsidRDefault="004C13B3">
      <w:pPr>
        <w:pStyle w:val="ConsPlusNormal"/>
        <w:spacing w:before="220"/>
        <w:ind w:firstLine="540"/>
        <w:jc w:val="both"/>
      </w:pPr>
      <w:r>
        <w:t xml:space="preserve">устанавливает наличие оснований, предусмотренных пунктами 2.11.1-2.11.7 настоящего </w:t>
      </w:r>
      <w:r>
        <w:lastRenderedPageBreak/>
        <w:t>Регламента;</w:t>
      </w:r>
    </w:p>
    <w:p w:rsidR="004C13B3" w:rsidRDefault="004C13B3">
      <w:pPr>
        <w:pStyle w:val="ConsPlusNormal"/>
        <w:spacing w:before="220"/>
        <w:ind w:firstLine="540"/>
        <w:jc w:val="both"/>
      </w:pPr>
      <w:r>
        <w:t>3.3.4. срок административной процедуры - не более 6 календарных дней со дня поступления Заявления в Департамент.</w:t>
      </w:r>
    </w:p>
    <w:p w:rsidR="004C13B3" w:rsidRDefault="004C13B3">
      <w:pPr>
        <w:pStyle w:val="ConsPlusNormal"/>
        <w:spacing w:before="220"/>
        <w:ind w:firstLine="540"/>
        <w:jc w:val="both"/>
      </w:pPr>
      <w:r>
        <w:t>3.4. Принятие решения о предоставлении муниципальной услуги либо об отказе в предоставлении муниципальной услуги:</w:t>
      </w:r>
    </w:p>
    <w:p w:rsidR="004C13B3" w:rsidRDefault="004C13B3">
      <w:pPr>
        <w:pStyle w:val="ConsPlusNormal"/>
        <w:spacing w:before="220"/>
        <w:ind w:firstLine="540"/>
        <w:jc w:val="both"/>
      </w:pPr>
      <w:proofErr w:type="gramStart"/>
      <w:r>
        <w:t>3.4.1. в случае отсутствия оснований, предусмотренных пунктами 2.11.1-2.11.7 настоящего Регламента, специалист, ответственный за рассмотрение Заявления, обеспечивает подготовку и подписание проекта решения об утверждении схемы (в случае обращения через Единый портал решение об утверждении схемы направляется в личный кабинет Заявителя на Едином портале в виде электронного документа, подписанного усиленной квалифицированной подписью должностного лица Управления, уполномоченного на принятие решений по предоставлению</w:t>
      </w:r>
      <w:proofErr w:type="gramEnd"/>
      <w:r>
        <w:t xml:space="preserve"> муниципальной услуги, одновременно с уведомлением об окончании предоставления муниципальной услуги;</w:t>
      </w:r>
    </w:p>
    <w:p w:rsidR="004C13B3" w:rsidRDefault="004C13B3">
      <w:pPr>
        <w:pStyle w:val="ConsPlusNormal"/>
        <w:spacing w:before="220"/>
        <w:ind w:firstLine="540"/>
        <w:jc w:val="both"/>
      </w:pPr>
      <w:proofErr w:type="gramStart"/>
      <w:r>
        <w:t>3.4.2. при установлении наличия оснований, предусмотренных пунктами 2.11.1-2.11.7 настоящего Регламента, специалист, ответственный за рассмотрение Заявления, обеспечивает подготовку и подписание проекта решения об отказе в утверждении схемы по форме согласно приложению 4 к настоящему Регламенту с указанием всех оснований (в случае обращения через Единый портал решение об отказе в утверждении схемы направляется в личный кабинет Заявителя на Едином портале по</w:t>
      </w:r>
      <w:proofErr w:type="gramEnd"/>
      <w:r>
        <w:t xml:space="preserve"> интерактивной форме, реализованной на Едином портале, в виде электронного документа, подписанного усиленной квалифицированной подписью должностного лица Департамента, уполномоченного на принятие решений по предоставлению муниципальной услуги).</w:t>
      </w:r>
    </w:p>
    <w:p w:rsidR="004C13B3" w:rsidRDefault="004C13B3">
      <w:pPr>
        <w:pStyle w:val="ConsPlusNormal"/>
        <w:spacing w:before="220"/>
        <w:ind w:firstLine="540"/>
        <w:jc w:val="both"/>
      </w:pPr>
      <w:r>
        <w:t>Специалист, ответственный за рассмотрение Заявления, визирует проект решения об отказе в утверждении схемы путем проставления даты подготовки и подписи в листе согласования проекта решения.</w:t>
      </w:r>
    </w:p>
    <w:p w:rsidR="004C13B3" w:rsidRDefault="004C13B3">
      <w:pPr>
        <w:pStyle w:val="ConsPlusNormal"/>
        <w:spacing w:before="220"/>
        <w:ind w:firstLine="540"/>
        <w:jc w:val="both"/>
      </w:pPr>
      <w:r>
        <w:t>При подготовке проекта решения об отказе в утверждении схемы специалист, ответственный за рассмотрение Заявления, прикладывает к проекту решения об отказе в утверждении схемы следующие документы:</w:t>
      </w:r>
    </w:p>
    <w:p w:rsidR="004C13B3" w:rsidRDefault="004C13B3">
      <w:pPr>
        <w:pStyle w:val="ConsPlusNormal"/>
        <w:spacing w:before="220"/>
        <w:ind w:firstLine="540"/>
        <w:jc w:val="both"/>
      </w:pPr>
      <w:r>
        <w:t>Заявление;</w:t>
      </w:r>
    </w:p>
    <w:p w:rsidR="004C13B3" w:rsidRDefault="004C13B3">
      <w:pPr>
        <w:pStyle w:val="ConsPlusNormal"/>
        <w:spacing w:before="220"/>
        <w:ind w:firstLine="540"/>
        <w:jc w:val="both"/>
      </w:pPr>
      <w:r>
        <w:t>документы, указанные в пунктах 2.6.1-2.6.3 настоящего Регламента, а также документы, полученные в порядке межведомственного взаимодействия;</w:t>
      </w:r>
    </w:p>
    <w:p w:rsidR="004C13B3" w:rsidRDefault="004C13B3">
      <w:pPr>
        <w:pStyle w:val="ConsPlusNormal"/>
        <w:spacing w:before="220"/>
        <w:ind w:firstLine="540"/>
        <w:jc w:val="both"/>
      </w:pPr>
      <w:r>
        <w:t>лист согласования проекта решения об отказе.</w:t>
      </w:r>
    </w:p>
    <w:p w:rsidR="004C13B3" w:rsidRDefault="004C13B3">
      <w:pPr>
        <w:pStyle w:val="ConsPlusNormal"/>
        <w:spacing w:before="220"/>
        <w:ind w:firstLine="540"/>
        <w:jc w:val="both"/>
      </w:pPr>
      <w:r>
        <w:t xml:space="preserve">Оформление проекта решения об отказе в утверждении схемы не должно превышать 2 календарных дней </w:t>
      </w:r>
      <w:proofErr w:type="gramStart"/>
      <w:r>
        <w:t>с даты установления</w:t>
      </w:r>
      <w:proofErr w:type="gramEnd"/>
      <w:r>
        <w:t xml:space="preserve"> специалистом, ответственным за рассмотрение Заявления, оснований для отказа в предоставлении муниципальной услуги.</w:t>
      </w:r>
    </w:p>
    <w:p w:rsidR="004C13B3" w:rsidRDefault="004C13B3">
      <w:pPr>
        <w:pStyle w:val="ConsPlusNormal"/>
        <w:spacing w:before="220"/>
        <w:ind w:firstLine="540"/>
        <w:jc w:val="both"/>
      </w:pPr>
      <w:r>
        <w:t>Проект решения об отказе в утверждении схемы, подготовленный специалистом, ответственным за рассмотрение Заявления, подлежит согласованию с начальником отдела ПСГЗУ путем проставления подписи в листе согласования решения об отказе в утверждении схемы.</w:t>
      </w:r>
    </w:p>
    <w:p w:rsidR="004C13B3" w:rsidRDefault="004C13B3">
      <w:pPr>
        <w:pStyle w:val="ConsPlusNormal"/>
        <w:spacing w:before="220"/>
        <w:ind w:firstLine="540"/>
        <w:jc w:val="both"/>
      </w:pPr>
      <w:r>
        <w:t>Начальник отдела ПСГЗУ при согласовании рассматривает проект решения об отказе в утверждении схемы на соответствие утвержденной форме, на соответствие действующему законодательству, а также документам, на основании которых он подготовлен.</w:t>
      </w:r>
    </w:p>
    <w:p w:rsidR="004C13B3" w:rsidRDefault="004C13B3">
      <w:pPr>
        <w:pStyle w:val="ConsPlusNormal"/>
        <w:spacing w:before="220"/>
        <w:ind w:firstLine="540"/>
        <w:jc w:val="both"/>
      </w:pPr>
      <w:r>
        <w:t xml:space="preserve">Срок согласования проекта решения об отказе в утверждении схемы не должен превышать 1 календарного дня </w:t>
      </w:r>
      <w:proofErr w:type="gramStart"/>
      <w:r>
        <w:t>с даты поступления</w:t>
      </w:r>
      <w:proofErr w:type="gramEnd"/>
      <w:r>
        <w:t xml:space="preserve"> на согласование к начальнику отдела ПСГЗУ.</w:t>
      </w:r>
    </w:p>
    <w:p w:rsidR="004C13B3" w:rsidRDefault="004C13B3">
      <w:pPr>
        <w:pStyle w:val="ConsPlusNormal"/>
        <w:spacing w:before="220"/>
        <w:ind w:firstLine="540"/>
        <w:jc w:val="both"/>
      </w:pPr>
      <w:r>
        <w:lastRenderedPageBreak/>
        <w:t>При наличии причин, не позволяющих согласовать проект решения об отказе в утверждении схемы, начальник отдела ПСГЗУ возвращает его специалисту, ответственному за рассмотрение Заявления, на доработку. Замечания к проекту решения об отказе в утверждении схемы подлежат устранению специалистом, ответственным за рассмотрение Заявления, в течение 1 рабочего дня со дня его направления на доработку.</w:t>
      </w:r>
    </w:p>
    <w:p w:rsidR="004C13B3" w:rsidRDefault="004C13B3">
      <w:pPr>
        <w:pStyle w:val="ConsPlusNormal"/>
        <w:spacing w:before="220"/>
        <w:ind w:firstLine="540"/>
        <w:jc w:val="both"/>
      </w:pPr>
      <w:r>
        <w:t>Проект решения об отказе в утверждении схемы подписывается лицом, уполномоченным на подписание решения об отказе в утверждении схемы, и передается ОИОР для выдачи Заявителю;</w:t>
      </w:r>
    </w:p>
    <w:p w:rsidR="004C13B3" w:rsidRDefault="004C13B3">
      <w:pPr>
        <w:pStyle w:val="ConsPlusNormal"/>
        <w:spacing w:before="220"/>
        <w:ind w:firstLine="540"/>
        <w:jc w:val="both"/>
      </w:pPr>
      <w:r>
        <w:t xml:space="preserve">3.4.3. оформление проекта решения об утверждении схемы не должно превышать 1 календарного дня </w:t>
      </w:r>
      <w:proofErr w:type="gramStart"/>
      <w:r>
        <w:t>с даты установления</w:t>
      </w:r>
      <w:proofErr w:type="gramEnd"/>
      <w:r>
        <w:t xml:space="preserve"> специалистом, ответственным за рассмотрение Заявления, отсутствия оснований для отказа;</w:t>
      </w:r>
    </w:p>
    <w:p w:rsidR="004C13B3" w:rsidRDefault="004C13B3">
      <w:pPr>
        <w:pStyle w:val="ConsPlusNormal"/>
        <w:spacing w:before="220"/>
        <w:ind w:firstLine="540"/>
        <w:jc w:val="both"/>
      </w:pPr>
      <w:r>
        <w:t>3.4.4. в проекте решения об утверждении схемы указываются:</w:t>
      </w:r>
    </w:p>
    <w:p w:rsidR="004C13B3" w:rsidRDefault="004C13B3">
      <w:pPr>
        <w:pStyle w:val="ConsPlusNormal"/>
        <w:spacing w:before="220"/>
        <w:ind w:firstLine="540"/>
        <w:jc w:val="both"/>
      </w:pPr>
      <w:r>
        <w:t>площадь земельного участка, образуемого в соответствии со схемой расположения земельного участка;</w:t>
      </w:r>
    </w:p>
    <w:p w:rsidR="004C13B3" w:rsidRDefault="004C13B3">
      <w:pPr>
        <w:pStyle w:val="ConsPlusNormal"/>
        <w:spacing w:before="220"/>
        <w:ind w:firstLine="540"/>
        <w:jc w:val="both"/>
      </w:pPr>
      <w:r>
        <w:t>адрес земельного участка или при отсутствии адреса иное описание местоположения земельного участка;</w:t>
      </w:r>
    </w:p>
    <w:p w:rsidR="004C13B3" w:rsidRDefault="004C13B3">
      <w:pPr>
        <w:pStyle w:val="ConsPlusNormal"/>
        <w:spacing w:before="220"/>
        <w:ind w:firstLine="540"/>
        <w:jc w:val="both"/>
      </w:pPr>
      <w: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4C13B3" w:rsidRDefault="004C13B3">
      <w:pPr>
        <w:pStyle w:val="ConsPlusNormal"/>
        <w:spacing w:before="220"/>
        <w:ind w:firstLine="540"/>
        <w:jc w:val="both"/>
      </w:pPr>
      <w:r>
        <w:t>территориальная зона, в границах которого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4C13B3" w:rsidRDefault="004C13B3">
      <w:pPr>
        <w:pStyle w:val="ConsPlusNormal"/>
        <w:spacing w:before="220"/>
        <w:ind w:firstLine="540"/>
        <w:jc w:val="both"/>
      </w:pPr>
      <w:r>
        <w:t>категория земель, к которой относится образуемый земельный участок;</w:t>
      </w:r>
    </w:p>
    <w:p w:rsidR="004C13B3" w:rsidRDefault="004C13B3">
      <w:pPr>
        <w:pStyle w:val="ConsPlusNormal"/>
        <w:spacing w:before="220"/>
        <w:ind w:firstLine="540"/>
        <w:jc w:val="both"/>
      </w:pPr>
      <w:r>
        <w:t>3.4.5. при подготовке проекта решения об утверждении схемы специалист, ответственный за рассмотрение Заявления, прикладывает к проекту следующие документы:</w:t>
      </w:r>
    </w:p>
    <w:p w:rsidR="004C13B3" w:rsidRDefault="004C13B3">
      <w:pPr>
        <w:pStyle w:val="ConsPlusNormal"/>
        <w:spacing w:before="220"/>
        <w:ind w:firstLine="540"/>
        <w:jc w:val="both"/>
      </w:pPr>
      <w:r>
        <w:t>Заявление;</w:t>
      </w:r>
    </w:p>
    <w:p w:rsidR="004C13B3" w:rsidRDefault="004C13B3">
      <w:pPr>
        <w:pStyle w:val="ConsPlusNormal"/>
        <w:spacing w:before="220"/>
        <w:ind w:firstLine="540"/>
        <w:jc w:val="both"/>
      </w:pPr>
      <w:r>
        <w:t>документы, указанные в пунктах 2.6.1-2.6.3 настоящего Регламента;</w:t>
      </w:r>
    </w:p>
    <w:p w:rsidR="004C13B3" w:rsidRDefault="004C13B3">
      <w:pPr>
        <w:pStyle w:val="ConsPlusNormal"/>
        <w:spacing w:before="220"/>
        <w:ind w:firstLine="540"/>
        <w:jc w:val="both"/>
      </w:pPr>
      <w:r>
        <w:t>пояснительную записку;</w:t>
      </w:r>
    </w:p>
    <w:p w:rsidR="004C13B3" w:rsidRDefault="004C13B3">
      <w:pPr>
        <w:pStyle w:val="ConsPlusNormal"/>
        <w:spacing w:before="220"/>
        <w:ind w:firstLine="540"/>
        <w:jc w:val="both"/>
      </w:pPr>
      <w:r>
        <w:t>лист согласования проекта решения об утверждении схемы;</w:t>
      </w:r>
    </w:p>
    <w:p w:rsidR="004C13B3" w:rsidRDefault="004C13B3">
      <w:pPr>
        <w:pStyle w:val="ConsPlusNormal"/>
        <w:spacing w:before="220"/>
        <w:ind w:firstLine="540"/>
        <w:jc w:val="both"/>
      </w:pPr>
      <w:r>
        <w:t>3.4.6. проект решения об утверждении схемы, подготовленный специалистом, ответственным за рассмотрение Заявления, подлежит согласованию с начальником отдела ПСГЗУ, специалистом отдела нормативно-правовой работы Департамента, ответственным за проведение правовой экспертизы (далее - специалист, ответственный за проведение правовой экспертизы), первым заместителем начальника Департамента.</w:t>
      </w:r>
    </w:p>
    <w:p w:rsidR="004C13B3" w:rsidRDefault="004C13B3">
      <w:pPr>
        <w:pStyle w:val="ConsPlusNormal"/>
        <w:spacing w:before="220"/>
        <w:ind w:firstLine="540"/>
        <w:jc w:val="both"/>
      </w:pPr>
      <w:r>
        <w:t xml:space="preserve">Начальник отдела ПСГЗУ рассматривает проект решения об утверждении схемы на соответствие оформления пояснительной записки и листа согласования требованиям, установленным </w:t>
      </w:r>
      <w:hyperlink r:id="rId35" w:history="1">
        <w:r>
          <w:rPr>
            <w:color w:val="0000FF"/>
          </w:rPr>
          <w:t>постановлением</w:t>
        </w:r>
      </w:hyperlink>
      <w:r>
        <w:t xml:space="preserve"> администрации города Перми от 25 мая 2012 г. N 235 "О порядке подготовки правовых актов в администрации города", на соответствие действующему законодательству, а также документам, на основании которых он подготовлен.</w:t>
      </w:r>
    </w:p>
    <w:p w:rsidR="004C13B3" w:rsidRDefault="004C13B3">
      <w:pPr>
        <w:pStyle w:val="ConsPlusNormal"/>
        <w:spacing w:before="220"/>
        <w:ind w:firstLine="540"/>
        <w:jc w:val="both"/>
      </w:pPr>
      <w:r>
        <w:lastRenderedPageBreak/>
        <w:t xml:space="preserve">Специалист, ответственный за проведение правовой экспертизы, рассматривает проект решения об утверждении схемы на соответствие </w:t>
      </w:r>
      <w:hyperlink r:id="rId36" w:history="1">
        <w:r>
          <w:rPr>
            <w:color w:val="0000FF"/>
          </w:rPr>
          <w:t>правилам</w:t>
        </w:r>
      </w:hyperlink>
      <w:r>
        <w:t xml:space="preserve"> оформления правовых актов в администрации города Перми, утвержденным Постановлением администрации города Перми от 30 декабря 2009 г. N 1039, на соответствие действующему законодательству. Специалист, ответственный за проведение правовой экспертизы, подготавливает, подписывает и прикладывает к проекту решения об утверждении схемы </w:t>
      </w:r>
      <w:proofErr w:type="gramStart"/>
      <w:r>
        <w:t>заключение</w:t>
      </w:r>
      <w:proofErr w:type="gramEnd"/>
      <w:r>
        <w:t xml:space="preserve"> о наличии или отсутствии замечаний к оформлению проекта решения об утверждении схемы и соответствии или несоответствии действующему законодательству.</w:t>
      </w:r>
    </w:p>
    <w:p w:rsidR="004C13B3" w:rsidRDefault="004C13B3">
      <w:pPr>
        <w:pStyle w:val="ConsPlusNormal"/>
        <w:spacing w:before="220"/>
        <w:ind w:firstLine="540"/>
        <w:jc w:val="both"/>
      </w:pPr>
      <w:r>
        <w:t>Первый заместитель начальника Департамента при согласовании рассматривает проект решения об утверждении схемы на соответствие действующему законодательству, документам, на основании которых он подготовлен.</w:t>
      </w:r>
    </w:p>
    <w:p w:rsidR="004C13B3" w:rsidRDefault="004C13B3">
      <w:pPr>
        <w:pStyle w:val="ConsPlusNormal"/>
        <w:spacing w:before="220"/>
        <w:ind w:firstLine="540"/>
        <w:jc w:val="both"/>
      </w:pPr>
      <w:r>
        <w:t>Согласование проекта решения об утверждении схемы осуществляется:</w:t>
      </w:r>
    </w:p>
    <w:p w:rsidR="004C13B3" w:rsidRDefault="004C13B3">
      <w:pPr>
        <w:pStyle w:val="ConsPlusNormal"/>
        <w:spacing w:before="220"/>
        <w:ind w:firstLine="540"/>
        <w:jc w:val="both"/>
      </w:pPr>
      <w:r>
        <w:t xml:space="preserve">начальником отдела ПСГЗУ не более 1 календарного дня </w:t>
      </w:r>
      <w:proofErr w:type="gramStart"/>
      <w:r>
        <w:t>с даты поступления</w:t>
      </w:r>
      <w:proofErr w:type="gramEnd"/>
      <w:r>
        <w:t xml:space="preserve"> проекта решения об утверждении схемы на согласование;</w:t>
      </w:r>
    </w:p>
    <w:p w:rsidR="004C13B3" w:rsidRDefault="004C13B3">
      <w:pPr>
        <w:pStyle w:val="ConsPlusNormal"/>
        <w:spacing w:before="220"/>
        <w:ind w:firstLine="540"/>
        <w:jc w:val="both"/>
      </w:pPr>
      <w:r>
        <w:t xml:space="preserve">специалистом, ответственным за проведение правовой экспертизы, не более 2 календарных дней </w:t>
      </w:r>
      <w:proofErr w:type="gramStart"/>
      <w:r>
        <w:t>с даты поступления</w:t>
      </w:r>
      <w:proofErr w:type="gramEnd"/>
      <w:r>
        <w:t xml:space="preserve"> проекта решения об утверждении схемы на согласование;</w:t>
      </w:r>
    </w:p>
    <w:p w:rsidR="004C13B3" w:rsidRDefault="004C13B3">
      <w:pPr>
        <w:pStyle w:val="ConsPlusNormal"/>
        <w:spacing w:before="220"/>
        <w:ind w:firstLine="540"/>
        <w:jc w:val="both"/>
      </w:pPr>
      <w:r>
        <w:t xml:space="preserve">первым заместителем начальника Департамента не более 1 календарного дня </w:t>
      </w:r>
      <w:proofErr w:type="gramStart"/>
      <w:r>
        <w:t>с даты поступления</w:t>
      </w:r>
      <w:proofErr w:type="gramEnd"/>
      <w:r>
        <w:t xml:space="preserve"> проекта решения об утверждении схемы на согласование;</w:t>
      </w:r>
    </w:p>
    <w:p w:rsidR="004C13B3" w:rsidRDefault="004C13B3">
      <w:pPr>
        <w:pStyle w:val="ConsPlusNormal"/>
        <w:spacing w:before="220"/>
        <w:ind w:firstLine="540"/>
        <w:jc w:val="both"/>
      </w:pPr>
      <w:r>
        <w:t>3.4.7. проект решения об утверждении схемы, прошедший процедуру согласования, поступает в ОИОР специалисту, ответственному за оформление решения об утверждении схемы, для редактирования и направления для подписания руководителю Департамента. К проекту решения об утверждении схемы прилагаются Заявления и документы, поступившие и сформированные при предоставлении муниципальной услуги;</w:t>
      </w:r>
    </w:p>
    <w:p w:rsidR="004C13B3" w:rsidRDefault="004C13B3">
      <w:pPr>
        <w:pStyle w:val="ConsPlusNormal"/>
        <w:spacing w:before="220"/>
        <w:ind w:firstLine="540"/>
        <w:jc w:val="both"/>
      </w:pPr>
      <w:r>
        <w:t>3.4.8. руководителем Департамента в течение 1 календарного дня принимается одно из следующих решений о (</w:t>
      </w:r>
      <w:proofErr w:type="gramStart"/>
      <w:r>
        <w:t>об</w:t>
      </w:r>
      <w:proofErr w:type="gramEnd"/>
      <w:r>
        <w:t>):</w:t>
      </w:r>
    </w:p>
    <w:p w:rsidR="004C13B3" w:rsidRDefault="004C13B3">
      <w:pPr>
        <w:pStyle w:val="ConsPlusNormal"/>
        <w:spacing w:before="220"/>
        <w:ind w:firstLine="540"/>
        <w:jc w:val="both"/>
      </w:pPr>
      <w:proofErr w:type="gramStart"/>
      <w:r>
        <w:t>подписании</w:t>
      </w:r>
      <w:proofErr w:type="gramEnd"/>
      <w:r>
        <w:t xml:space="preserve"> проекта решения об утверждении схемы;</w:t>
      </w:r>
    </w:p>
    <w:p w:rsidR="004C13B3" w:rsidRDefault="004C13B3">
      <w:pPr>
        <w:pStyle w:val="ConsPlusNormal"/>
        <w:spacing w:before="220"/>
        <w:ind w:firstLine="540"/>
        <w:jc w:val="both"/>
      </w:pPr>
      <w:proofErr w:type="gramStart"/>
      <w:r>
        <w:t>направлении</w:t>
      </w:r>
      <w:proofErr w:type="gramEnd"/>
      <w:r>
        <w:t xml:space="preserve"> проекта решения об утверждении схемы на доработку при наличии технических ошибок.</w:t>
      </w:r>
    </w:p>
    <w:p w:rsidR="004C13B3" w:rsidRDefault="004C13B3">
      <w:pPr>
        <w:pStyle w:val="ConsPlusNormal"/>
        <w:spacing w:before="220"/>
        <w:ind w:firstLine="540"/>
        <w:jc w:val="both"/>
      </w:pPr>
      <w:r>
        <w:t>При направлении проекта решения об утверждении схемы на доработку проект решения об утверждении схемы возвращается специалисту, ответственному за рассмотрение Заявления, для устранения замечаний. Замечания к проекту решения об утверждении схемы подлежат устранению специалистом, ответственным за рассмотрение Заявления, в течение 1 рабочего дня со дня его направления на доработку;</w:t>
      </w:r>
    </w:p>
    <w:p w:rsidR="004C13B3" w:rsidRDefault="004C13B3">
      <w:pPr>
        <w:pStyle w:val="ConsPlusNormal"/>
        <w:spacing w:before="220"/>
        <w:ind w:firstLine="540"/>
        <w:jc w:val="both"/>
      </w:pPr>
      <w:r>
        <w:t xml:space="preserve">3.4.9. специалист ОИОР, ответственный за оформление решения, осуществляет регистрацию и внесение информации в ИСУЗ в течение 1 календарного дня </w:t>
      </w:r>
      <w:proofErr w:type="gramStart"/>
      <w:r>
        <w:t>с даты подписания</w:t>
      </w:r>
      <w:proofErr w:type="gramEnd"/>
      <w:r>
        <w:t xml:space="preserve"> вышеуказанных решений и передает копии решений, Заявление и документы, поступившие и сформированные при предоставлении муниципальной услуги, специалисту, ответственному за рассмотрение Заявления.</w:t>
      </w:r>
    </w:p>
    <w:p w:rsidR="004C13B3" w:rsidRDefault="004C13B3">
      <w:pPr>
        <w:pStyle w:val="ConsPlusNormal"/>
        <w:spacing w:before="220"/>
        <w:ind w:firstLine="540"/>
        <w:jc w:val="both"/>
      </w:pPr>
      <w:r>
        <w:t>Специалист, ответственный за рассмотрение Заявления, помещает копию решения об утверждении схемы либо решения об отказе в утверждении схемы, Заявление и документы, поступившие и сформированные при предоставлении муниципальной услуги, в дело и сдает в архив Департамента;</w:t>
      </w:r>
    </w:p>
    <w:p w:rsidR="004C13B3" w:rsidRDefault="004C13B3">
      <w:pPr>
        <w:pStyle w:val="ConsPlusNormal"/>
        <w:spacing w:before="220"/>
        <w:ind w:firstLine="540"/>
        <w:jc w:val="both"/>
      </w:pPr>
      <w:r>
        <w:t xml:space="preserve">3.4.10. срок административной процедуры - не более 13 календарных дней со дня </w:t>
      </w:r>
      <w:r>
        <w:lastRenderedPageBreak/>
        <w:t>поступления в Департамент;</w:t>
      </w:r>
    </w:p>
    <w:p w:rsidR="004C13B3" w:rsidRDefault="004C13B3">
      <w:pPr>
        <w:pStyle w:val="ConsPlusNormal"/>
        <w:spacing w:before="220"/>
        <w:ind w:firstLine="540"/>
        <w:jc w:val="both"/>
      </w:pPr>
      <w:r>
        <w:t>3.4.11. результатом административной процедуры является подписанное решение об утверждении схемы либо решение об отказе в утверждении схемы.</w:t>
      </w:r>
    </w:p>
    <w:p w:rsidR="004C13B3" w:rsidRDefault="004C13B3">
      <w:pPr>
        <w:pStyle w:val="ConsPlusNormal"/>
        <w:spacing w:before="220"/>
        <w:ind w:firstLine="540"/>
        <w:jc w:val="both"/>
      </w:pPr>
      <w:r>
        <w:t>3.5. Предоставление результата оказания государственной услуги или отказа в предоставлении государственной услуги:</w:t>
      </w:r>
    </w:p>
    <w:p w:rsidR="004C13B3" w:rsidRDefault="004C13B3">
      <w:pPr>
        <w:pStyle w:val="ConsPlusNormal"/>
        <w:spacing w:before="220"/>
        <w:ind w:firstLine="540"/>
        <w:jc w:val="both"/>
      </w:pPr>
      <w:r>
        <w:t>3.5.1. основанием для начала административной процедуры является подписанное решение об утверждении схемы либо решение об отказе в утверждении схемы, которое передается в ОИОР для регистрации и выдачи Заявителю;</w:t>
      </w:r>
    </w:p>
    <w:p w:rsidR="004C13B3" w:rsidRDefault="004C13B3">
      <w:pPr>
        <w:pStyle w:val="ConsPlusNormal"/>
        <w:spacing w:before="220"/>
        <w:ind w:firstLine="540"/>
        <w:jc w:val="both"/>
      </w:pPr>
      <w:r>
        <w:t>3.5.2. срок административной процедуры - не более 14 календарных дней со дня поступления Заявления в Департамент;</w:t>
      </w:r>
    </w:p>
    <w:p w:rsidR="004C13B3" w:rsidRDefault="004C13B3">
      <w:pPr>
        <w:pStyle w:val="ConsPlusNormal"/>
        <w:spacing w:before="220"/>
        <w:ind w:firstLine="540"/>
        <w:jc w:val="both"/>
      </w:pPr>
      <w:r>
        <w:t>3.5.3. результатом административной процедуры является выдача копии решения об утверждении схемы расположения земельного участка или земельных участков на кадастровом плане территории либо решения об отказе в утверждении схемы расположения земельного участка или земельных участков на кадастровом плане территории.</w:t>
      </w:r>
    </w:p>
    <w:p w:rsidR="004C13B3" w:rsidRDefault="004C13B3">
      <w:pPr>
        <w:pStyle w:val="ConsPlusNormal"/>
        <w:spacing w:before="220"/>
        <w:ind w:firstLine="540"/>
        <w:jc w:val="both"/>
      </w:pPr>
      <w:r>
        <w:t>3.6. Выдачу результата муниципальной услуги осуществляет специалист ОИОР, ответственный за выдачу документов.</w:t>
      </w:r>
    </w:p>
    <w:p w:rsidR="004C13B3" w:rsidRDefault="004C13B3">
      <w:pPr>
        <w:pStyle w:val="ConsPlusNormal"/>
        <w:spacing w:before="220"/>
        <w:ind w:firstLine="540"/>
        <w:jc w:val="both"/>
      </w:pPr>
      <w:r>
        <w:t>Результат муниципальной услуги выдается Заявителю способом, указанным в Заявлении.</w:t>
      </w:r>
    </w:p>
    <w:p w:rsidR="004C13B3" w:rsidRDefault="004C13B3">
      <w:pPr>
        <w:pStyle w:val="ConsPlusNormal"/>
        <w:spacing w:before="220"/>
        <w:ind w:firstLine="540"/>
        <w:jc w:val="both"/>
      </w:pPr>
      <w:r>
        <w:t>При обращении Заявителя за предоставлением муниципальной услуги через МФЦ решение об утверждении схемы выдается Заявителю способом, указанным в Заявлении, решение об отказе направляется специалистом отдела информационно-организационной работы Департамента в МФЦ для его выдачи Заявителю.</w:t>
      </w:r>
    </w:p>
    <w:p w:rsidR="004C13B3" w:rsidRDefault="004C13B3">
      <w:pPr>
        <w:pStyle w:val="ConsPlusNormal"/>
        <w:spacing w:before="220"/>
        <w:ind w:firstLine="540"/>
        <w:jc w:val="both"/>
      </w:pPr>
      <w:r>
        <w:t>3.7. Блок-схема последовательности административных процедур по предоставлению муниципальной услуги приведена в приложении 5 к настоящему Регламенту.</w:t>
      </w:r>
    </w:p>
    <w:p w:rsidR="004C13B3" w:rsidRDefault="004C13B3">
      <w:pPr>
        <w:pStyle w:val="ConsPlusNormal"/>
        <w:jc w:val="both"/>
      </w:pPr>
    </w:p>
    <w:p w:rsidR="004C13B3" w:rsidRDefault="004C13B3">
      <w:pPr>
        <w:pStyle w:val="ConsPlusTitle"/>
        <w:jc w:val="center"/>
        <w:outlineLvl w:val="1"/>
      </w:pPr>
      <w:r>
        <w:t xml:space="preserve">IV. Порядок и формы </w:t>
      </w:r>
      <w:proofErr w:type="gramStart"/>
      <w:r>
        <w:t>контроля за</w:t>
      </w:r>
      <w:proofErr w:type="gramEnd"/>
      <w:r>
        <w:t xml:space="preserve"> исполнением Регламента</w:t>
      </w:r>
    </w:p>
    <w:p w:rsidR="004C13B3" w:rsidRDefault="004C13B3">
      <w:pPr>
        <w:pStyle w:val="ConsPlusNormal"/>
        <w:jc w:val="both"/>
      </w:pPr>
    </w:p>
    <w:p w:rsidR="004C13B3" w:rsidRDefault="004C13B3">
      <w:pPr>
        <w:pStyle w:val="ConsPlusNormal"/>
        <w:ind w:firstLine="540"/>
        <w:jc w:val="both"/>
      </w:pPr>
      <w:r>
        <w:t>4.1. Формы контроля:</w:t>
      </w:r>
    </w:p>
    <w:p w:rsidR="004C13B3" w:rsidRDefault="004C13B3">
      <w:pPr>
        <w:pStyle w:val="ConsPlusNormal"/>
        <w:spacing w:before="220"/>
        <w:ind w:firstLine="540"/>
        <w:jc w:val="both"/>
      </w:pPr>
      <w:r>
        <w:t>текущий контроль;</w:t>
      </w:r>
    </w:p>
    <w:p w:rsidR="004C13B3" w:rsidRDefault="004C13B3">
      <w:pPr>
        <w:pStyle w:val="ConsPlusNormal"/>
        <w:spacing w:before="220"/>
        <w:ind w:firstLine="540"/>
        <w:jc w:val="both"/>
      </w:pPr>
      <w:r>
        <w:t>плановые проверки;</w:t>
      </w:r>
    </w:p>
    <w:p w:rsidR="004C13B3" w:rsidRDefault="004C13B3">
      <w:pPr>
        <w:pStyle w:val="ConsPlusNormal"/>
        <w:spacing w:before="220"/>
        <w:ind w:firstLine="540"/>
        <w:jc w:val="both"/>
      </w:pPr>
      <w:r>
        <w:t>внеплановые проверки.</w:t>
      </w:r>
    </w:p>
    <w:p w:rsidR="004C13B3" w:rsidRDefault="004C13B3">
      <w:pPr>
        <w:pStyle w:val="ConsPlusNormal"/>
        <w:spacing w:before="220"/>
        <w:ind w:firstLine="540"/>
        <w:jc w:val="both"/>
      </w:pPr>
      <w:r>
        <w:t>4.2. Текущий контроль соблюдения и исполнения положений настоящего Регламента осуществляется руководителем Департамента путем анализа еженедельных отчетов, содержащих сведения о соблюдении (нарушении) сроков предоставления муниципальной услуги.</w:t>
      </w:r>
    </w:p>
    <w:p w:rsidR="004C13B3" w:rsidRDefault="004C13B3">
      <w:pPr>
        <w:pStyle w:val="ConsPlusNormal"/>
        <w:spacing w:before="220"/>
        <w:ind w:firstLine="540"/>
        <w:jc w:val="both"/>
      </w:pPr>
      <w:r>
        <w:t>4.3. Плановые проверки проводятся уполномоченным ответственным лицом (подразделением) не реже 1 раза в год на основании поручения руководителя Департамента в случае, если полномочия по подписанию результата предоставления муниципальной услуги переданы от руководителя Департамента иному лицу.</w:t>
      </w:r>
    </w:p>
    <w:p w:rsidR="004C13B3" w:rsidRDefault="004C13B3">
      <w:pPr>
        <w:pStyle w:val="ConsPlusNormal"/>
        <w:spacing w:before="220"/>
        <w:ind w:firstLine="540"/>
        <w:jc w:val="both"/>
      </w:pPr>
      <w:r>
        <w:t>При проведении проверки должны быть установлены следующие показатели:</w:t>
      </w:r>
    </w:p>
    <w:p w:rsidR="004C13B3" w:rsidRDefault="004C13B3">
      <w:pPr>
        <w:pStyle w:val="ConsPlusNormal"/>
        <w:spacing w:before="220"/>
        <w:ind w:firstLine="540"/>
        <w:jc w:val="both"/>
      </w:pPr>
      <w:r>
        <w:t>количество предоставленных муниципальных услуг за контрольный период;</w:t>
      </w:r>
    </w:p>
    <w:p w:rsidR="004C13B3" w:rsidRDefault="004C13B3">
      <w:pPr>
        <w:pStyle w:val="ConsPlusNormal"/>
        <w:spacing w:before="220"/>
        <w:ind w:firstLine="540"/>
        <w:jc w:val="both"/>
      </w:pPr>
      <w:r>
        <w:t xml:space="preserve">количество муниципальных услуг, предоставленных с нарушением сроков, в разрезе </w:t>
      </w:r>
      <w:r>
        <w:lastRenderedPageBreak/>
        <w:t>административных процедур.</w:t>
      </w:r>
    </w:p>
    <w:p w:rsidR="004C13B3" w:rsidRDefault="004C13B3">
      <w:pPr>
        <w:pStyle w:val="ConsPlusNormal"/>
        <w:spacing w:before="220"/>
        <w:ind w:firstLine="540"/>
        <w:jc w:val="both"/>
      </w:pPr>
      <w:r>
        <w:t>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4C13B3" w:rsidRDefault="004C13B3">
      <w:pPr>
        <w:pStyle w:val="ConsPlusNormal"/>
        <w:spacing w:before="220"/>
        <w:ind w:firstLine="540"/>
        <w:jc w:val="both"/>
      </w:pPr>
      <w:r>
        <w:t>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4C13B3" w:rsidRDefault="004C13B3">
      <w:pPr>
        <w:pStyle w:val="ConsPlusNormal"/>
        <w:spacing w:before="220"/>
        <w:ind w:firstLine="540"/>
        <w:jc w:val="both"/>
      </w:pPr>
      <w:r>
        <w:t>4.4. Внеплановые проверки проводятся по жалобам Заявителей на основании поручения руководителя Департамента.</w:t>
      </w:r>
    </w:p>
    <w:p w:rsidR="004C13B3" w:rsidRDefault="004C13B3">
      <w:pPr>
        <w:pStyle w:val="ConsPlusNormal"/>
        <w:spacing w:before="220"/>
        <w:ind w:firstLine="540"/>
        <w:jc w:val="both"/>
      </w:pPr>
      <w:r>
        <w:t>4.5. Должностные лица, муниципальные служащие Департамента,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rsidR="004C13B3" w:rsidRDefault="004C13B3">
      <w:pPr>
        <w:pStyle w:val="ConsPlusNormal"/>
        <w:spacing w:before="220"/>
        <w:ind w:firstLine="540"/>
        <w:jc w:val="both"/>
      </w:pPr>
      <w:r>
        <w:t>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 что она не является конфиденциальной, а также в иных формах, не противоречащих требованиям действующего законодательства.</w:t>
      </w:r>
    </w:p>
    <w:p w:rsidR="004C13B3" w:rsidRDefault="004C13B3">
      <w:pPr>
        <w:pStyle w:val="ConsPlusNormal"/>
        <w:jc w:val="both"/>
      </w:pPr>
    </w:p>
    <w:p w:rsidR="004C13B3" w:rsidRDefault="004C13B3">
      <w:pPr>
        <w:pStyle w:val="ConsPlusTitle"/>
        <w:jc w:val="center"/>
        <w:outlineLvl w:val="1"/>
      </w:pPr>
      <w:r>
        <w:t>V. Порядок обжалования решений и действий (бездействия)</w:t>
      </w:r>
    </w:p>
    <w:p w:rsidR="004C13B3" w:rsidRDefault="004C13B3">
      <w:pPr>
        <w:pStyle w:val="ConsPlusTitle"/>
        <w:jc w:val="center"/>
      </w:pPr>
      <w:r>
        <w:t>органа, предоставляющего муниципальную услугу, а также</w:t>
      </w:r>
    </w:p>
    <w:p w:rsidR="004C13B3" w:rsidRDefault="004C13B3">
      <w:pPr>
        <w:pStyle w:val="ConsPlusTitle"/>
        <w:jc w:val="center"/>
      </w:pPr>
      <w:r>
        <w:t>должностных лиц, муниципальных служащих</w:t>
      </w:r>
    </w:p>
    <w:p w:rsidR="004C13B3" w:rsidRDefault="004C13B3">
      <w:pPr>
        <w:pStyle w:val="ConsPlusNormal"/>
        <w:jc w:val="both"/>
      </w:pPr>
    </w:p>
    <w:p w:rsidR="004C13B3" w:rsidRDefault="004C13B3">
      <w:pPr>
        <w:pStyle w:val="ConsPlusNormal"/>
        <w:ind w:firstLine="540"/>
        <w:jc w:val="both"/>
      </w:pPr>
      <w:r>
        <w:t xml:space="preserve">5.1. </w:t>
      </w:r>
      <w:proofErr w:type="gramStart"/>
      <w:r>
        <w:t>Обжалование решений и действий (бездействия) органа, предоставляющего муниципальную услугу, а также должностных лиц, муниципальных служащих осуществляется в досудебном (внесудебном) и судебном порядках либо в порядке, установленном антимонопольным законодательством Российской Федерации, в антимонопольный орган.</w:t>
      </w:r>
      <w:proofErr w:type="gramEnd"/>
    </w:p>
    <w:p w:rsidR="004C13B3" w:rsidRDefault="004C13B3">
      <w:pPr>
        <w:pStyle w:val="ConsPlusNormal"/>
        <w:spacing w:before="220"/>
        <w:ind w:firstLine="540"/>
        <w:jc w:val="both"/>
      </w:pPr>
      <w:r>
        <w:t xml:space="preserve">5.2. Обжалование в досудебном (внесудебном) порядке осуществляется в соответствии с </w:t>
      </w:r>
      <w:hyperlink r:id="rId37" w:history="1">
        <w:r>
          <w:rPr>
            <w:color w:val="0000FF"/>
          </w:rPr>
          <w:t>Порядком</w:t>
        </w:r>
      </w:hyperlink>
      <w:r>
        <w:t xml:space="preserve"> подачи и рассмотрения жалоб на решения и действия (бездействие) функциональных и территориальных органов администрации города Перми, должностных лиц и муниципальных </w:t>
      </w:r>
      <w:proofErr w:type="gramStart"/>
      <w:r>
        <w:t>служащих</w:t>
      </w:r>
      <w:proofErr w:type="gramEnd"/>
      <w:r>
        <w:t xml:space="preserve"> функциональных и территориальных органов администрации города Перми при предоставлении муниципальных услуг, утвержденным постановлением администрации города Перми от 14 сентября 2016 г. N 687.</w:t>
      </w:r>
    </w:p>
    <w:p w:rsidR="004C13B3" w:rsidRDefault="004C13B3">
      <w:pPr>
        <w:pStyle w:val="ConsPlusNormal"/>
        <w:spacing w:before="220"/>
        <w:ind w:firstLine="540"/>
        <w:jc w:val="both"/>
      </w:pPr>
      <w:r>
        <w:t>5.3. Действия (бездействие) должностных лиц, муниципальных служащих органа, предоставляющего муниципальную услугу, и решения, принятые ими при предоставлении муниципальной услуги, могут быть обжалованы Заявителем в арбитражном суде или суде общей юрисдикции в порядке, установленном действующим законодательством.</w:t>
      </w:r>
    </w:p>
    <w:p w:rsidR="004C13B3" w:rsidRDefault="004C13B3">
      <w:pPr>
        <w:pStyle w:val="ConsPlusNormal"/>
        <w:jc w:val="both"/>
      </w:pPr>
    </w:p>
    <w:p w:rsidR="004C13B3" w:rsidRDefault="004C13B3">
      <w:pPr>
        <w:pStyle w:val="ConsPlusNormal"/>
        <w:jc w:val="both"/>
      </w:pPr>
    </w:p>
    <w:p w:rsidR="004C13B3" w:rsidRDefault="004C13B3">
      <w:pPr>
        <w:pStyle w:val="ConsPlusNormal"/>
        <w:jc w:val="both"/>
      </w:pPr>
    </w:p>
    <w:p w:rsidR="004C13B3" w:rsidRDefault="004C13B3">
      <w:pPr>
        <w:pStyle w:val="ConsPlusNormal"/>
        <w:jc w:val="both"/>
      </w:pPr>
    </w:p>
    <w:p w:rsidR="004C13B3" w:rsidRDefault="004C13B3">
      <w:pPr>
        <w:pStyle w:val="ConsPlusNormal"/>
        <w:jc w:val="both"/>
      </w:pPr>
    </w:p>
    <w:p w:rsidR="004C13B3" w:rsidRDefault="004C13B3">
      <w:pPr>
        <w:pStyle w:val="ConsPlusNormal"/>
        <w:jc w:val="right"/>
        <w:outlineLvl w:val="1"/>
      </w:pPr>
      <w:r>
        <w:t>Приложение 1</w:t>
      </w:r>
    </w:p>
    <w:p w:rsidR="004C13B3" w:rsidRDefault="004C13B3">
      <w:pPr>
        <w:pStyle w:val="ConsPlusNormal"/>
        <w:jc w:val="right"/>
      </w:pPr>
      <w:r>
        <w:t>к Административному регламенту</w:t>
      </w:r>
    </w:p>
    <w:p w:rsidR="004C13B3" w:rsidRDefault="004C13B3">
      <w:pPr>
        <w:pStyle w:val="ConsPlusNormal"/>
        <w:jc w:val="right"/>
      </w:pPr>
      <w:r>
        <w:t>предоставления департаментом</w:t>
      </w:r>
    </w:p>
    <w:p w:rsidR="004C13B3" w:rsidRDefault="004C13B3">
      <w:pPr>
        <w:pStyle w:val="ConsPlusNormal"/>
        <w:jc w:val="right"/>
      </w:pPr>
      <w:r>
        <w:t>земельных отношений администрации</w:t>
      </w:r>
    </w:p>
    <w:p w:rsidR="004C13B3" w:rsidRDefault="004C13B3">
      <w:pPr>
        <w:pStyle w:val="ConsPlusNormal"/>
        <w:jc w:val="right"/>
      </w:pPr>
      <w:r>
        <w:t>города Перми муниципальной услуги</w:t>
      </w:r>
    </w:p>
    <w:p w:rsidR="004C13B3" w:rsidRDefault="004C13B3">
      <w:pPr>
        <w:pStyle w:val="ConsPlusNormal"/>
        <w:jc w:val="right"/>
      </w:pPr>
      <w:r>
        <w:t>"Утверждение схемы расположения</w:t>
      </w:r>
    </w:p>
    <w:p w:rsidR="004C13B3" w:rsidRDefault="004C13B3">
      <w:pPr>
        <w:pStyle w:val="ConsPlusNormal"/>
        <w:jc w:val="right"/>
      </w:pPr>
      <w:r>
        <w:t xml:space="preserve">земельного участка или </w:t>
      </w:r>
      <w:proofErr w:type="gramStart"/>
      <w:r>
        <w:t>земельных</w:t>
      </w:r>
      <w:proofErr w:type="gramEnd"/>
    </w:p>
    <w:p w:rsidR="004C13B3" w:rsidRDefault="004C13B3">
      <w:pPr>
        <w:pStyle w:val="ConsPlusNormal"/>
        <w:jc w:val="right"/>
      </w:pPr>
      <w:r>
        <w:t>участков на кадастровом плане</w:t>
      </w:r>
    </w:p>
    <w:p w:rsidR="004C13B3" w:rsidRDefault="004C13B3">
      <w:pPr>
        <w:pStyle w:val="ConsPlusNormal"/>
        <w:jc w:val="right"/>
      </w:pPr>
      <w:r>
        <w:lastRenderedPageBreak/>
        <w:t>территории"</w:t>
      </w:r>
    </w:p>
    <w:p w:rsidR="004C13B3" w:rsidRDefault="004C13B3">
      <w:pPr>
        <w:pStyle w:val="ConsPlusNormal"/>
        <w:jc w:val="both"/>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515"/>
        <w:gridCol w:w="3454"/>
        <w:gridCol w:w="794"/>
        <w:gridCol w:w="4309"/>
      </w:tblGrid>
      <w:tr w:rsidR="004C13B3">
        <w:tc>
          <w:tcPr>
            <w:tcW w:w="4763" w:type="dxa"/>
            <w:gridSpan w:val="3"/>
            <w:tcBorders>
              <w:top w:val="nil"/>
              <w:bottom w:val="nil"/>
            </w:tcBorders>
          </w:tcPr>
          <w:p w:rsidR="004C13B3" w:rsidRDefault="004C13B3">
            <w:pPr>
              <w:pStyle w:val="ConsPlusNormal"/>
            </w:pPr>
          </w:p>
        </w:tc>
        <w:tc>
          <w:tcPr>
            <w:tcW w:w="4309" w:type="dxa"/>
            <w:tcBorders>
              <w:top w:val="nil"/>
              <w:bottom w:val="nil"/>
            </w:tcBorders>
          </w:tcPr>
          <w:p w:rsidR="004C13B3" w:rsidRDefault="004C13B3">
            <w:pPr>
              <w:pStyle w:val="ConsPlusNormal"/>
            </w:pPr>
            <w:r>
              <w:t>Департамент земельных отношений администрации города Перми</w:t>
            </w:r>
          </w:p>
          <w:p w:rsidR="004C13B3" w:rsidRDefault="004C13B3">
            <w:pPr>
              <w:pStyle w:val="ConsPlusNormal"/>
            </w:pPr>
            <w:r>
              <w:t>от _______________________________ _________________________________</w:t>
            </w:r>
          </w:p>
          <w:p w:rsidR="004C13B3" w:rsidRDefault="004C13B3">
            <w:pPr>
              <w:pStyle w:val="ConsPlusNormal"/>
              <w:jc w:val="center"/>
            </w:pPr>
            <w:proofErr w:type="gramStart"/>
            <w:r>
              <w:t>(Ф.И.О. Заявителя - физического</w:t>
            </w:r>
            <w:proofErr w:type="gramEnd"/>
          </w:p>
          <w:p w:rsidR="004C13B3" w:rsidRDefault="004C13B3">
            <w:pPr>
              <w:pStyle w:val="ConsPlusNormal"/>
              <w:jc w:val="center"/>
            </w:pPr>
            <w:r>
              <w:t>лица, наименование, ИНН, ОГРН</w:t>
            </w:r>
          </w:p>
          <w:p w:rsidR="004C13B3" w:rsidRDefault="004C13B3">
            <w:pPr>
              <w:pStyle w:val="ConsPlusNormal"/>
              <w:jc w:val="center"/>
            </w:pPr>
            <w:proofErr w:type="gramStart"/>
            <w:r>
              <w:t>Заявителя - юридического лица)</w:t>
            </w:r>
            <w:proofErr w:type="gramEnd"/>
          </w:p>
          <w:p w:rsidR="004C13B3" w:rsidRDefault="004C13B3">
            <w:pPr>
              <w:pStyle w:val="ConsPlusNormal"/>
            </w:pPr>
            <w:r>
              <w:t>_________________________________</w:t>
            </w:r>
          </w:p>
          <w:p w:rsidR="004C13B3" w:rsidRDefault="004C13B3">
            <w:pPr>
              <w:pStyle w:val="ConsPlusNormal"/>
            </w:pPr>
            <w:r>
              <w:t>_________________________________</w:t>
            </w:r>
          </w:p>
          <w:p w:rsidR="004C13B3" w:rsidRDefault="004C13B3">
            <w:pPr>
              <w:pStyle w:val="ConsPlusNormal"/>
            </w:pPr>
            <w:r>
              <w:t>_________________________________</w:t>
            </w:r>
          </w:p>
          <w:p w:rsidR="004C13B3" w:rsidRDefault="004C13B3">
            <w:pPr>
              <w:pStyle w:val="ConsPlusNormal"/>
              <w:jc w:val="center"/>
            </w:pPr>
            <w:proofErr w:type="gramStart"/>
            <w:r>
              <w:t>(Ф.И.О. представителя Заявителя,</w:t>
            </w:r>
            <w:proofErr w:type="gramEnd"/>
          </w:p>
          <w:p w:rsidR="004C13B3" w:rsidRDefault="004C13B3">
            <w:pPr>
              <w:pStyle w:val="ConsPlusNormal"/>
              <w:jc w:val="center"/>
            </w:pPr>
            <w:r>
              <w:t>реквизиты документа,</w:t>
            </w:r>
          </w:p>
          <w:p w:rsidR="004C13B3" w:rsidRDefault="004C13B3">
            <w:pPr>
              <w:pStyle w:val="ConsPlusNormal"/>
              <w:jc w:val="center"/>
            </w:pPr>
            <w:r>
              <w:t>подтверждающего полномочия)</w:t>
            </w:r>
          </w:p>
          <w:p w:rsidR="004C13B3" w:rsidRDefault="004C13B3">
            <w:pPr>
              <w:pStyle w:val="ConsPlusNormal"/>
            </w:pPr>
            <w:r>
              <w:t>Паспортные данные:</w:t>
            </w:r>
          </w:p>
          <w:p w:rsidR="004C13B3" w:rsidRDefault="004C13B3">
            <w:pPr>
              <w:pStyle w:val="ConsPlusNormal"/>
            </w:pPr>
            <w:r>
              <w:t>серия _________, N ________________, выдан "____" _____________ 20____ г. _________________________________</w:t>
            </w:r>
          </w:p>
          <w:p w:rsidR="004C13B3" w:rsidRDefault="004C13B3">
            <w:pPr>
              <w:pStyle w:val="ConsPlusNormal"/>
              <w:jc w:val="center"/>
            </w:pPr>
            <w:r>
              <w:t>(указываются данные заявителя)</w:t>
            </w:r>
          </w:p>
          <w:p w:rsidR="004C13B3" w:rsidRDefault="004C13B3">
            <w:pPr>
              <w:pStyle w:val="ConsPlusNormal"/>
            </w:pPr>
            <w:r>
              <w:t>_________________________________,</w:t>
            </w:r>
          </w:p>
          <w:p w:rsidR="004C13B3" w:rsidRDefault="004C13B3">
            <w:pPr>
              <w:pStyle w:val="ConsPlusNormal"/>
            </w:pPr>
            <w:r>
              <w:t>Место жительства, место нахождения</w:t>
            </w:r>
          </w:p>
          <w:p w:rsidR="004C13B3" w:rsidRDefault="004C13B3">
            <w:pPr>
              <w:pStyle w:val="ConsPlusNormal"/>
            </w:pPr>
            <w:r>
              <w:t>заявителя: 614_____, город Пермь,</w:t>
            </w:r>
          </w:p>
          <w:p w:rsidR="004C13B3" w:rsidRDefault="004C13B3">
            <w:pPr>
              <w:pStyle w:val="ConsPlusNormal"/>
            </w:pPr>
            <w:r>
              <w:t>район ____________________________</w:t>
            </w:r>
          </w:p>
          <w:p w:rsidR="004C13B3" w:rsidRDefault="004C13B3">
            <w:pPr>
              <w:pStyle w:val="ConsPlusNormal"/>
            </w:pPr>
            <w:r>
              <w:t>улица ____________________________</w:t>
            </w:r>
          </w:p>
          <w:p w:rsidR="004C13B3" w:rsidRDefault="004C13B3">
            <w:pPr>
              <w:pStyle w:val="ConsPlusNormal"/>
            </w:pPr>
            <w:r>
              <w:t>дом ______, квартира (офис) ________</w:t>
            </w:r>
          </w:p>
          <w:p w:rsidR="004C13B3" w:rsidRDefault="004C13B3">
            <w:pPr>
              <w:pStyle w:val="ConsPlusNormal"/>
            </w:pPr>
            <w:r>
              <w:t xml:space="preserve">Почтовый адрес, адрес </w:t>
            </w:r>
            <w:proofErr w:type="gramStart"/>
            <w:r>
              <w:t>электронной</w:t>
            </w:r>
            <w:proofErr w:type="gramEnd"/>
          </w:p>
          <w:p w:rsidR="004C13B3" w:rsidRDefault="004C13B3">
            <w:pPr>
              <w:pStyle w:val="ConsPlusNormal"/>
            </w:pPr>
            <w:r>
              <w:t>почты ____________________________</w:t>
            </w:r>
          </w:p>
          <w:p w:rsidR="004C13B3" w:rsidRDefault="004C13B3">
            <w:pPr>
              <w:pStyle w:val="ConsPlusNormal"/>
            </w:pPr>
            <w:r>
              <w:t>__________________________________</w:t>
            </w:r>
          </w:p>
          <w:p w:rsidR="004C13B3" w:rsidRDefault="004C13B3">
            <w:pPr>
              <w:pStyle w:val="ConsPlusNormal"/>
            </w:pPr>
            <w:r>
              <w:t>Контактные телефоны заявителя или</w:t>
            </w:r>
          </w:p>
          <w:p w:rsidR="004C13B3" w:rsidRDefault="004C13B3">
            <w:pPr>
              <w:pStyle w:val="ConsPlusNormal"/>
            </w:pPr>
            <w:r>
              <w:t>представителя заявителя: ____________</w:t>
            </w:r>
          </w:p>
        </w:tc>
      </w:tr>
      <w:tr w:rsidR="004C13B3">
        <w:tblPrEx>
          <w:tblBorders>
            <w:insideV w:val="single" w:sz="4" w:space="0" w:color="auto"/>
          </w:tblBorders>
        </w:tblPrEx>
        <w:tc>
          <w:tcPr>
            <w:tcW w:w="9072" w:type="dxa"/>
            <w:gridSpan w:val="4"/>
            <w:tcBorders>
              <w:top w:val="nil"/>
              <w:left w:val="nil"/>
              <w:bottom w:val="nil"/>
              <w:right w:val="nil"/>
            </w:tcBorders>
          </w:tcPr>
          <w:p w:rsidR="004C13B3" w:rsidRDefault="004C13B3">
            <w:pPr>
              <w:pStyle w:val="ConsPlusNormal"/>
              <w:jc w:val="center"/>
            </w:pPr>
            <w:r>
              <w:t>ЗАЯВЛЕНИЕ</w:t>
            </w:r>
          </w:p>
        </w:tc>
      </w:tr>
      <w:tr w:rsidR="004C13B3">
        <w:tblPrEx>
          <w:tblBorders>
            <w:insideV w:val="single" w:sz="4" w:space="0" w:color="auto"/>
          </w:tblBorders>
        </w:tblPrEx>
        <w:tc>
          <w:tcPr>
            <w:tcW w:w="9072" w:type="dxa"/>
            <w:gridSpan w:val="4"/>
            <w:tcBorders>
              <w:top w:val="nil"/>
              <w:left w:val="nil"/>
              <w:bottom w:val="nil"/>
              <w:right w:val="nil"/>
            </w:tcBorders>
          </w:tcPr>
          <w:p w:rsidR="004C13B3" w:rsidRDefault="004C13B3">
            <w:pPr>
              <w:pStyle w:val="ConsPlusNormal"/>
              <w:ind w:firstLine="283"/>
              <w:jc w:val="both"/>
            </w:pPr>
            <w:r>
              <w:t>Прошу утвердить схему расположения земельного участка на кадастровом плане территории с целью раздела земельного участка, находящегося в муниципальной собственности, с кадастровым номером ____________ площадью _________ кв. м, расположенного по адресу: г. Пермь,</w:t>
            </w:r>
          </w:p>
          <w:p w:rsidR="004C13B3" w:rsidRDefault="004C13B3">
            <w:pPr>
              <w:pStyle w:val="ConsPlusNormal"/>
              <w:jc w:val="both"/>
            </w:pPr>
            <w:r>
              <w:t xml:space="preserve">район ___________________, ул. _________________, дом ______, </w:t>
            </w:r>
            <w:proofErr w:type="gramStart"/>
            <w:r>
              <w:t>принадлежащего</w:t>
            </w:r>
            <w:proofErr w:type="gramEnd"/>
            <w:r>
              <w:t xml:space="preserve"> на праве ____________________________________________________________________.</w:t>
            </w:r>
          </w:p>
          <w:p w:rsidR="004C13B3" w:rsidRDefault="004C13B3">
            <w:pPr>
              <w:pStyle w:val="ConsPlusNormal"/>
              <w:jc w:val="center"/>
            </w:pPr>
            <w:r>
              <w:t>(указывается вид права, основание возникновения права)</w:t>
            </w:r>
          </w:p>
          <w:p w:rsidR="004C13B3" w:rsidRDefault="004C13B3">
            <w:pPr>
              <w:pStyle w:val="ConsPlusNormal"/>
              <w:jc w:val="both"/>
            </w:pPr>
            <w:r>
              <w:t>Мною выбирается следующий способ выдачи конечного результата предоставления муниципальной услуги:</w:t>
            </w:r>
          </w:p>
        </w:tc>
      </w:tr>
      <w:tr w:rsidR="004C13B3">
        <w:tblPrEx>
          <w:tblBorders>
            <w:left w:val="single" w:sz="4" w:space="0" w:color="auto"/>
            <w:insideV w:val="single" w:sz="4" w:space="0" w:color="auto"/>
          </w:tblBorders>
        </w:tblPrEx>
        <w:tc>
          <w:tcPr>
            <w:tcW w:w="515" w:type="dxa"/>
            <w:tcBorders>
              <w:top w:val="single" w:sz="4" w:space="0" w:color="auto"/>
              <w:bottom w:val="single" w:sz="4" w:space="0" w:color="auto"/>
            </w:tcBorders>
          </w:tcPr>
          <w:p w:rsidR="004C13B3" w:rsidRDefault="004C13B3">
            <w:pPr>
              <w:pStyle w:val="ConsPlusNormal"/>
            </w:pPr>
          </w:p>
        </w:tc>
        <w:tc>
          <w:tcPr>
            <w:tcW w:w="8557" w:type="dxa"/>
            <w:gridSpan w:val="3"/>
            <w:tcBorders>
              <w:top w:val="nil"/>
              <w:bottom w:val="nil"/>
              <w:right w:val="nil"/>
            </w:tcBorders>
          </w:tcPr>
          <w:p w:rsidR="004C13B3" w:rsidRDefault="004C13B3">
            <w:pPr>
              <w:pStyle w:val="ConsPlusNormal"/>
            </w:pPr>
          </w:p>
        </w:tc>
      </w:tr>
      <w:tr w:rsidR="004C13B3">
        <w:tblPrEx>
          <w:tblBorders>
            <w:insideV w:val="single" w:sz="4" w:space="0" w:color="auto"/>
          </w:tblBorders>
        </w:tblPrEx>
        <w:tc>
          <w:tcPr>
            <w:tcW w:w="9072" w:type="dxa"/>
            <w:gridSpan w:val="4"/>
            <w:tcBorders>
              <w:top w:val="nil"/>
              <w:left w:val="nil"/>
              <w:bottom w:val="nil"/>
              <w:right w:val="nil"/>
            </w:tcBorders>
          </w:tcPr>
          <w:p w:rsidR="004C13B3" w:rsidRDefault="004C13B3">
            <w:pPr>
              <w:pStyle w:val="ConsPlusNormal"/>
              <w:jc w:val="both"/>
            </w:pPr>
            <w:r>
              <w:t>доставить почтой по указанному адресу;</w:t>
            </w:r>
          </w:p>
        </w:tc>
      </w:tr>
      <w:tr w:rsidR="004C13B3">
        <w:tblPrEx>
          <w:tblBorders>
            <w:insideV w:val="single" w:sz="4" w:space="0" w:color="auto"/>
          </w:tblBorders>
        </w:tblPrEx>
        <w:tc>
          <w:tcPr>
            <w:tcW w:w="9072" w:type="dxa"/>
            <w:gridSpan w:val="4"/>
            <w:tcBorders>
              <w:top w:val="nil"/>
              <w:left w:val="nil"/>
              <w:bottom w:val="nil"/>
              <w:right w:val="nil"/>
            </w:tcBorders>
          </w:tcPr>
          <w:p w:rsidR="004C13B3" w:rsidRDefault="004C13B3">
            <w:pPr>
              <w:pStyle w:val="ConsPlusNormal"/>
            </w:pPr>
          </w:p>
        </w:tc>
      </w:tr>
      <w:tr w:rsidR="004C13B3">
        <w:tblPrEx>
          <w:tblBorders>
            <w:left w:val="single" w:sz="4" w:space="0" w:color="auto"/>
            <w:insideV w:val="single" w:sz="4" w:space="0" w:color="auto"/>
          </w:tblBorders>
        </w:tblPrEx>
        <w:tc>
          <w:tcPr>
            <w:tcW w:w="515" w:type="dxa"/>
            <w:tcBorders>
              <w:top w:val="single" w:sz="4" w:space="0" w:color="auto"/>
              <w:bottom w:val="single" w:sz="4" w:space="0" w:color="auto"/>
            </w:tcBorders>
          </w:tcPr>
          <w:p w:rsidR="004C13B3" w:rsidRDefault="004C13B3">
            <w:pPr>
              <w:pStyle w:val="ConsPlusNormal"/>
            </w:pPr>
          </w:p>
        </w:tc>
        <w:tc>
          <w:tcPr>
            <w:tcW w:w="8557" w:type="dxa"/>
            <w:gridSpan w:val="3"/>
            <w:tcBorders>
              <w:top w:val="nil"/>
              <w:bottom w:val="nil"/>
              <w:right w:val="nil"/>
            </w:tcBorders>
          </w:tcPr>
          <w:p w:rsidR="004C13B3" w:rsidRDefault="004C13B3">
            <w:pPr>
              <w:pStyle w:val="ConsPlusNormal"/>
            </w:pPr>
          </w:p>
        </w:tc>
      </w:tr>
      <w:tr w:rsidR="004C13B3">
        <w:tblPrEx>
          <w:tblBorders>
            <w:insideV w:val="single" w:sz="4" w:space="0" w:color="auto"/>
          </w:tblBorders>
        </w:tblPrEx>
        <w:tc>
          <w:tcPr>
            <w:tcW w:w="9072" w:type="dxa"/>
            <w:gridSpan w:val="4"/>
            <w:tcBorders>
              <w:top w:val="nil"/>
              <w:left w:val="nil"/>
              <w:bottom w:val="nil"/>
              <w:right w:val="nil"/>
            </w:tcBorders>
          </w:tcPr>
          <w:p w:rsidR="004C13B3" w:rsidRDefault="004C13B3">
            <w:pPr>
              <w:pStyle w:val="ConsPlusNormal"/>
              <w:jc w:val="both"/>
            </w:pPr>
            <w:r>
              <w:t>выдать документы мне лично;</w:t>
            </w:r>
          </w:p>
        </w:tc>
      </w:tr>
      <w:tr w:rsidR="004C13B3">
        <w:tblPrEx>
          <w:tblBorders>
            <w:insideV w:val="single" w:sz="4" w:space="0" w:color="auto"/>
          </w:tblBorders>
        </w:tblPrEx>
        <w:tc>
          <w:tcPr>
            <w:tcW w:w="9072" w:type="dxa"/>
            <w:gridSpan w:val="4"/>
            <w:tcBorders>
              <w:top w:val="nil"/>
              <w:left w:val="nil"/>
              <w:bottom w:val="nil"/>
              <w:right w:val="nil"/>
            </w:tcBorders>
          </w:tcPr>
          <w:p w:rsidR="004C13B3" w:rsidRDefault="004C13B3">
            <w:pPr>
              <w:pStyle w:val="ConsPlusNormal"/>
            </w:pPr>
          </w:p>
        </w:tc>
      </w:tr>
      <w:tr w:rsidR="004C13B3">
        <w:tblPrEx>
          <w:tblBorders>
            <w:left w:val="single" w:sz="4" w:space="0" w:color="auto"/>
            <w:insideV w:val="single" w:sz="4" w:space="0" w:color="auto"/>
          </w:tblBorders>
        </w:tblPrEx>
        <w:tc>
          <w:tcPr>
            <w:tcW w:w="515" w:type="dxa"/>
            <w:tcBorders>
              <w:top w:val="single" w:sz="4" w:space="0" w:color="auto"/>
              <w:bottom w:val="single" w:sz="4" w:space="0" w:color="auto"/>
            </w:tcBorders>
          </w:tcPr>
          <w:p w:rsidR="004C13B3" w:rsidRDefault="004C13B3">
            <w:pPr>
              <w:pStyle w:val="ConsPlusNormal"/>
            </w:pPr>
          </w:p>
        </w:tc>
        <w:tc>
          <w:tcPr>
            <w:tcW w:w="8557" w:type="dxa"/>
            <w:gridSpan w:val="3"/>
            <w:tcBorders>
              <w:top w:val="nil"/>
              <w:bottom w:val="nil"/>
              <w:right w:val="nil"/>
            </w:tcBorders>
          </w:tcPr>
          <w:p w:rsidR="004C13B3" w:rsidRDefault="004C13B3">
            <w:pPr>
              <w:pStyle w:val="ConsPlusNormal"/>
            </w:pPr>
          </w:p>
        </w:tc>
      </w:tr>
      <w:tr w:rsidR="004C13B3">
        <w:tblPrEx>
          <w:tblBorders>
            <w:insideV w:val="single" w:sz="4" w:space="0" w:color="auto"/>
          </w:tblBorders>
        </w:tblPrEx>
        <w:tc>
          <w:tcPr>
            <w:tcW w:w="9072" w:type="dxa"/>
            <w:gridSpan w:val="4"/>
            <w:tcBorders>
              <w:top w:val="nil"/>
              <w:left w:val="nil"/>
              <w:bottom w:val="nil"/>
              <w:right w:val="nil"/>
            </w:tcBorders>
          </w:tcPr>
          <w:p w:rsidR="004C13B3" w:rsidRDefault="004C13B3">
            <w:pPr>
              <w:pStyle w:val="ConsPlusNormal"/>
            </w:pPr>
            <w:r>
              <w:t>в виде электронного документа, размещенного на Едином портале государственных и муниципальных услуг (функций), путем направления ссылки посредством электронной почты &lt;1&gt;;</w:t>
            </w:r>
          </w:p>
        </w:tc>
      </w:tr>
      <w:tr w:rsidR="004C13B3">
        <w:tblPrEx>
          <w:tblBorders>
            <w:insideV w:val="single" w:sz="4" w:space="0" w:color="auto"/>
          </w:tblBorders>
        </w:tblPrEx>
        <w:tc>
          <w:tcPr>
            <w:tcW w:w="9072" w:type="dxa"/>
            <w:gridSpan w:val="4"/>
            <w:tcBorders>
              <w:top w:val="nil"/>
              <w:left w:val="nil"/>
              <w:bottom w:val="nil"/>
              <w:right w:val="nil"/>
            </w:tcBorders>
          </w:tcPr>
          <w:p w:rsidR="004C13B3" w:rsidRDefault="004C13B3">
            <w:pPr>
              <w:pStyle w:val="ConsPlusNormal"/>
            </w:pPr>
          </w:p>
        </w:tc>
      </w:tr>
      <w:tr w:rsidR="004C13B3">
        <w:tblPrEx>
          <w:tblBorders>
            <w:left w:val="single" w:sz="4" w:space="0" w:color="auto"/>
            <w:insideV w:val="single" w:sz="4" w:space="0" w:color="auto"/>
          </w:tblBorders>
        </w:tblPrEx>
        <w:tc>
          <w:tcPr>
            <w:tcW w:w="515" w:type="dxa"/>
            <w:tcBorders>
              <w:top w:val="single" w:sz="4" w:space="0" w:color="auto"/>
              <w:bottom w:val="single" w:sz="4" w:space="0" w:color="auto"/>
            </w:tcBorders>
          </w:tcPr>
          <w:p w:rsidR="004C13B3" w:rsidRDefault="004C13B3">
            <w:pPr>
              <w:pStyle w:val="ConsPlusNormal"/>
            </w:pPr>
          </w:p>
        </w:tc>
        <w:tc>
          <w:tcPr>
            <w:tcW w:w="8557" w:type="dxa"/>
            <w:gridSpan w:val="3"/>
            <w:tcBorders>
              <w:top w:val="nil"/>
              <w:bottom w:val="nil"/>
              <w:right w:val="nil"/>
            </w:tcBorders>
          </w:tcPr>
          <w:p w:rsidR="004C13B3" w:rsidRDefault="004C13B3">
            <w:pPr>
              <w:pStyle w:val="ConsPlusNormal"/>
            </w:pPr>
          </w:p>
        </w:tc>
      </w:tr>
      <w:tr w:rsidR="004C13B3">
        <w:tblPrEx>
          <w:tblBorders>
            <w:insideV w:val="single" w:sz="4" w:space="0" w:color="auto"/>
          </w:tblBorders>
        </w:tblPrEx>
        <w:tc>
          <w:tcPr>
            <w:tcW w:w="9072" w:type="dxa"/>
            <w:gridSpan w:val="4"/>
            <w:tcBorders>
              <w:top w:val="nil"/>
              <w:left w:val="nil"/>
              <w:bottom w:val="nil"/>
              <w:right w:val="nil"/>
            </w:tcBorders>
          </w:tcPr>
          <w:p w:rsidR="004C13B3" w:rsidRDefault="004C13B3">
            <w:pPr>
              <w:pStyle w:val="ConsPlusNormal"/>
            </w:pPr>
            <w:r>
              <w:t>в виде электронного документа, который направляется посредством электронной почты &lt;2&gt;.</w:t>
            </w:r>
          </w:p>
          <w:p w:rsidR="004C13B3" w:rsidRDefault="004C13B3">
            <w:pPr>
              <w:pStyle w:val="ConsPlusNormal"/>
            </w:pPr>
          </w:p>
          <w:p w:rsidR="004C13B3" w:rsidRDefault="004C13B3">
            <w:pPr>
              <w:pStyle w:val="ConsPlusNormal"/>
              <w:jc w:val="both"/>
            </w:pPr>
            <w:r>
              <w:t>Приложение:</w:t>
            </w:r>
          </w:p>
          <w:p w:rsidR="004C13B3" w:rsidRDefault="004C13B3">
            <w:pPr>
              <w:pStyle w:val="ConsPlusNormal"/>
              <w:jc w:val="both"/>
            </w:pPr>
            <w:r>
              <w:t>_______________________________________________________________________.</w:t>
            </w:r>
          </w:p>
        </w:tc>
      </w:tr>
      <w:tr w:rsidR="004C13B3">
        <w:tc>
          <w:tcPr>
            <w:tcW w:w="3969" w:type="dxa"/>
            <w:gridSpan w:val="2"/>
            <w:tcBorders>
              <w:top w:val="nil"/>
              <w:bottom w:val="nil"/>
            </w:tcBorders>
          </w:tcPr>
          <w:p w:rsidR="004C13B3" w:rsidRDefault="004C13B3">
            <w:pPr>
              <w:pStyle w:val="ConsPlusNormal"/>
              <w:jc w:val="center"/>
            </w:pPr>
            <w:r>
              <w:t>_______________________________</w:t>
            </w:r>
          </w:p>
          <w:p w:rsidR="004C13B3" w:rsidRDefault="004C13B3">
            <w:pPr>
              <w:pStyle w:val="ConsPlusNormal"/>
              <w:jc w:val="center"/>
            </w:pPr>
            <w:r>
              <w:t>(дата, подпись Заявителя)</w:t>
            </w:r>
          </w:p>
        </w:tc>
        <w:tc>
          <w:tcPr>
            <w:tcW w:w="5103" w:type="dxa"/>
            <w:gridSpan w:val="2"/>
            <w:tcBorders>
              <w:top w:val="nil"/>
              <w:bottom w:val="nil"/>
            </w:tcBorders>
          </w:tcPr>
          <w:p w:rsidR="004C13B3" w:rsidRDefault="004C13B3">
            <w:pPr>
              <w:pStyle w:val="ConsPlusNormal"/>
              <w:jc w:val="center"/>
            </w:pPr>
            <w:r>
              <w:t>________________________________________</w:t>
            </w:r>
          </w:p>
          <w:p w:rsidR="004C13B3" w:rsidRDefault="004C13B3">
            <w:pPr>
              <w:pStyle w:val="ConsPlusNormal"/>
              <w:jc w:val="center"/>
            </w:pPr>
            <w:proofErr w:type="gramStart"/>
            <w:r>
              <w:t>(Ф.И.О., подпись специалист</w:t>
            </w:r>
            <w:proofErr w:type="gramEnd"/>
          </w:p>
          <w:p w:rsidR="004C13B3" w:rsidRDefault="004C13B3">
            <w:pPr>
              <w:pStyle w:val="ConsPlusNormal"/>
              <w:jc w:val="center"/>
            </w:pPr>
            <w:r>
              <w:t xml:space="preserve">департамента </w:t>
            </w:r>
            <w:proofErr w:type="gramStart"/>
            <w:r>
              <w:t>земельных</w:t>
            </w:r>
            <w:proofErr w:type="gramEnd"/>
          </w:p>
          <w:p w:rsidR="004C13B3" w:rsidRDefault="004C13B3">
            <w:pPr>
              <w:pStyle w:val="ConsPlusNormal"/>
              <w:jc w:val="center"/>
            </w:pPr>
            <w:r>
              <w:t>отношений администрации города Перми)</w:t>
            </w:r>
          </w:p>
        </w:tc>
      </w:tr>
      <w:tr w:rsidR="004C13B3">
        <w:tblPrEx>
          <w:tblBorders>
            <w:insideV w:val="single" w:sz="4" w:space="0" w:color="auto"/>
          </w:tblBorders>
        </w:tblPrEx>
        <w:tc>
          <w:tcPr>
            <w:tcW w:w="9072" w:type="dxa"/>
            <w:gridSpan w:val="4"/>
            <w:tcBorders>
              <w:top w:val="nil"/>
              <w:left w:val="nil"/>
              <w:bottom w:val="nil"/>
              <w:right w:val="nil"/>
            </w:tcBorders>
          </w:tcPr>
          <w:p w:rsidR="004C13B3" w:rsidRDefault="004C13B3">
            <w:pPr>
              <w:pStyle w:val="ConsPlusNormal"/>
              <w:ind w:firstLine="283"/>
              <w:jc w:val="both"/>
            </w:pPr>
            <w:r>
              <w:t>--------------------------------</w:t>
            </w:r>
          </w:p>
          <w:p w:rsidR="004C13B3" w:rsidRDefault="004C13B3">
            <w:pPr>
              <w:pStyle w:val="ConsPlusNormal"/>
              <w:ind w:firstLine="283"/>
              <w:jc w:val="both"/>
            </w:pPr>
            <w:r>
              <w:t>&lt;1</w:t>
            </w:r>
            <w:proofErr w:type="gramStart"/>
            <w:r>
              <w:t>&gt; У</w:t>
            </w:r>
            <w:proofErr w:type="gramEnd"/>
            <w:r>
              <w:t>казывается в случае подачи заявления в форме электронного документа.</w:t>
            </w:r>
          </w:p>
          <w:p w:rsidR="004C13B3" w:rsidRDefault="004C13B3">
            <w:pPr>
              <w:pStyle w:val="ConsPlusNormal"/>
              <w:ind w:firstLine="283"/>
              <w:jc w:val="both"/>
            </w:pPr>
            <w:r>
              <w:t>&lt;2</w:t>
            </w:r>
            <w:proofErr w:type="gramStart"/>
            <w:r>
              <w:t>&gt; У</w:t>
            </w:r>
            <w:proofErr w:type="gramEnd"/>
            <w:r>
              <w:t>казывается в случае подачи заявления в форме электронного документа.</w:t>
            </w:r>
          </w:p>
        </w:tc>
      </w:tr>
    </w:tbl>
    <w:p w:rsidR="004C13B3" w:rsidRDefault="004C13B3">
      <w:pPr>
        <w:pStyle w:val="ConsPlusNormal"/>
        <w:jc w:val="both"/>
      </w:pPr>
    </w:p>
    <w:p w:rsidR="004C13B3" w:rsidRDefault="004C13B3">
      <w:pPr>
        <w:pStyle w:val="ConsPlusNormal"/>
        <w:jc w:val="both"/>
      </w:pPr>
    </w:p>
    <w:p w:rsidR="004C13B3" w:rsidRDefault="004C13B3">
      <w:pPr>
        <w:pStyle w:val="ConsPlusNormal"/>
        <w:jc w:val="both"/>
      </w:pPr>
    </w:p>
    <w:p w:rsidR="004C13B3" w:rsidRDefault="004C13B3">
      <w:pPr>
        <w:pStyle w:val="ConsPlusNormal"/>
        <w:jc w:val="both"/>
      </w:pPr>
    </w:p>
    <w:p w:rsidR="004C13B3" w:rsidRDefault="004C13B3">
      <w:pPr>
        <w:pStyle w:val="ConsPlusNormal"/>
        <w:jc w:val="both"/>
      </w:pPr>
    </w:p>
    <w:p w:rsidR="004C13B3" w:rsidRDefault="004C13B3">
      <w:pPr>
        <w:pStyle w:val="ConsPlusNormal"/>
        <w:jc w:val="right"/>
        <w:outlineLvl w:val="1"/>
      </w:pPr>
      <w:r>
        <w:t>Приложение 2</w:t>
      </w:r>
    </w:p>
    <w:p w:rsidR="004C13B3" w:rsidRDefault="004C13B3">
      <w:pPr>
        <w:pStyle w:val="ConsPlusNormal"/>
        <w:jc w:val="right"/>
      </w:pPr>
      <w:r>
        <w:t>к Административному регламенту</w:t>
      </w:r>
    </w:p>
    <w:p w:rsidR="004C13B3" w:rsidRDefault="004C13B3">
      <w:pPr>
        <w:pStyle w:val="ConsPlusNormal"/>
        <w:jc w:val="right"/>
      </w:pPr>
      <w:r>
        <w:t>предоставления департаментом</w:t>
      </w:r>
    </w:p>
    <w:p w:rsidR="004C13B3" w:rsidRDefault="004C13B3">
      <w:pPr>
        <w:pStyle w:val="ConsPlusNormal"/>
        <w:jc w:val="right"/>
      </w:pPr>
      <w:r>
        <w:t>земельных отношений администрации</w:t>
      </w:r>
    </w:p>
    <w:p w:rsidR="004C13B3" w:rsidRDefault="004C13B3">
      <w:pPr>
        <w:pStyle w:val="ConsPlusNormal"/>
        <w:jc w:val="right"/>
      </w:pPr>
      <w:r>
        <w:t>города Перми муниципальной услуги</w:t>
      </w:r>
    </w:p>
    <w:p w:rsidR="004C13B3" w:rsidRDefault="004C13B3">
      <w:pPr>
        <w:pStyle w:val="ConsPlusNormal"/>
        <w:jc w:val="right"/>
      </w:pPr>
      <w:r>
        <w:t>"Утверждение схемы расположения</w:t>
      </w:r>
    </w:p>
    <w:p w:rsidR="004C13B3" w:rsidRDefault="004C13B3">
      <w:pPr>
        <w:pStyle w:val="ConsPlusNormal"/>
        <w:jc w:val="right"/>
      </w:pPr>
      <w:r>
        <w:t xml:space="preserve">земельного участка или </w:t>
      </w:r>
      <w:proofErr w:type="gramStart"/>
      <w:r>
        <w:t>земельных</w:t>
      </w:r>
      <w:proofErr w:type="gramEnd"/>
    </w:p>
    <w:p w:rsidR="004C13B3" w:rsidRDefault="004C13B3">
      <w:pPr>
        <w:pStyle w:val="ConsPlusNormal"/>
        <w:jc w:val="right"/>
      </w:pPr>
      <w:r>
        <w:t>участков на кадастровом плане</w:t>
      </w:r>
    </w:p>
    <w:p w:rsidR="004C13B3" w:rsidRDefault="004C13B3">
      <w:pPr>
        <w:pStyle w:val="ConsPlusNormal"/>
        <w:jc w:val="right"/>
      </w:pPr>
      <w:r>
        <w:t>территории"</w:t>
      </w:r>
    </w:p>
    <w:p w:rsidR="004C13B3" w:rsidRDefault="004C13B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C13B3">
        <w:tc>
          <w:tcPr>
            <w:tcW w:w="9070" w:type="dxa"/>
            <w:gridSpan w:val="2"/>
            <w:tcBorders>
              <w:top w:val="nil"/>
              <w:left w:val="nil"/>
              <w:bottom w:val="nil"/>
              <w:right w:val="nil"/>
            </w:tcBorders>
          </w:tcPr>
          <w:p w:rsidR="004C13B3" w:rsidRDefault="004C13B3">
            <w:pPr>
              <w:pStyle w:val="ConsPlusNormal"/>
              <w:jc w:val="center"/>
            </w:pPr>
            <w:r>
              <w:t>Департамент земельных отношений администрации города Перми</w:t>
            </w:r>
          </w:p>
        </w:tc>
      </w:tr>
      <w:tr w:rsidR="004C13B3">
        <w:tc>
          <w:tcPr>
            <w:tcW w:w="9070" w:type="dxa"/>
            <w:gridSpan w:val="2"/>
            <w:tcBorders>
              <w:top w:val="nil"/>
              <w:left w:val="nil"/>
              <w:bottom w:val="nil"/>
              <w:right w:val="nil"/>
            </w:tcBorders>
          </w:tcPr>
          <w:p w:rsidR="004C13B3" w:rsidRDefault="004C13B3">
            <w:pPr>
              <w:pStyle w:val="ConsPlusNormal"/>
              <w:jc w:val="center"/>
            </w:pPr>
            <w:r>
              <w:t>УВЕДОМЛЕНИЕ</w:t>
            </w:r>
          </w:p>
          <w:p w:rsidR="004C13B3" w:rsidRDefault="004C13B3">
            <w:pPr>
              <w:pStyle w:val="ConsPlusNormal"/>
              <w:jc w:val="center"/>
            </w:pPr>
            <w:r>
              <w:t>об отказе в приеме документов, необходимых</w:t>
            </w:r>
          </w:p>
          <w:p w:rsidR="004C13B3" w:rsidRDefault="004C13B3">
            <w:pPr>
              <w:pStyle w:val="ConsPlusNormal"/>
              <w:jc w:val="center"/>
            </w:pPr>
            <w:r>
              <w:t>для предоставления услуги</w:t>
            </w:r>
          </w:p>
        </w:tc>
      </w:tr>
      <w:tr w:rsidR="004C13B3">
        <w:tc>
          <w:tcPr>
            <w:tcW w:w="4535" w:type="dxa"/>
            <w:tcBorders>
              <w:top w:val="nil"/>
              <w:left w:val="nil"/>
              <w:bottom w:val="nil"/>
              <w:right w:val="nil"/>
            </w:tcBorders>
          </w:tcPr>
          <w:p w:rsidR="004C13B3" w:rsidRDefault="004C13B3">
            <w:pPr>
              <w:pStyle w:val="ConsPlusNormal"/>
              <w:jc w:val="both"/>
            </w:pPr>
            <w:r>
              <w:t xml:space="preserve">"___" ________________ </w:t>
            </w:r>
            <w:proofErr w:type="gramStart"/>
            <w:r>
              <w:t>г</w:t>
            </w:r>
            <w:proofErr w:type="gramEnd"/>
            <w:r>
              <w:t>.</w:t>
            </w:r>
          </w:p>
        </w:tc>
        <w:tc>
          <w:tcPr>
            <w:tcW w:w="4535" w:type="dxa"/>
            <w:tcBorders>
              <w:top w:val="nil"/>
              <w:left w:val="nil"/>
              <w:bottom w:val="nil"/>
              <w:right w:val="nil"/>
            </w:tcBorders>
          </w:tcPr>
          <w:p w:rsidR="004C13B3" w:rsidRDefault="004C13B3">
            <w:pPr>
              <w:pStyle w:val="ConsPlusNormal"/>
              <w:jc w:val="right"/>
            </w:pPr>
            <w:r>
              <w:t>N __________________</w:t>
            </w:r>
          </w:p>
        </w:tc>
      </w:tr>
      <w:tr w:rsidR="004C13B3">
        <w:tc>
          <w:tcPr>
            <w:tcW w:w="9070" w:type="dxa"/>
            <w:gridSpan w:val="2"/>
            <w:tcBorders>
              <w:top w:val="nil"/>
              <w:left w:val="nil"/>
              <w:bottom w:val="nil"/>
              <w:right w:val="nil"/>
            </w:tcBorders>
          </w:tcPr>
          <w:p w:rsidR="004C13B3" w:rsidRDefault="004C13B3">
            <w:pPr>
              <w:pStyle w:val="ConsPlusNormal"/>
              <w:ind w:firstLine="283"/>
              <w:jc w:val="both"/>
            </w:pPr>
            <w:r>
              <w:t>Департамент земельных отношений администрации города Перми, рассмотрев заявление от "___" ___________ 2021 г. N _____________, сообщает об отказе в приеме документов по следующим основаниям:</w:t>
            </w:r>
          </w:p>
          <w:p w:rsidR="004C13B3" w:rsidRDefault="004C13B3">
            <w:pPr>
              <w:pStyle w:val="ConsPlusNormal"/>
              <w:jc w:val="both"/>
            </w:pPr>
            <w:r>
              <w:t>_________________________________________________________________________</w:t>
            </w:r>
          </w:p>
          <w:p w:rsidR="004C13B3" w:rsidRDefault="004C13B3">
            <w:pPr>
              <w:pStyle w:val="ConsPlusNormal"/>
              <w:jc w:val="both"/>
            </w:pPr>
            <w:r>
              <w:t>_________________________________________________________________________.</w:t>
            </w:r>
          </w:p>
        </w:tc>
      </w:tr>
      <w:tr w:rsidR="004C13B3">
        <w:tc>
          <w:tcPr>
            <w:tcW w:w="4535" w:type="dxa"/>
            <w:tcBorders>
              <w:top w:val="nil"/>
              <w:left w:val="nil"/>
              <w:bottom w:val="nil"/>
              <w:right w:val="nil"/>
            </w:tcBorders>
          </w:tcPr>
          <w:p w:rsidR="004C13B3" w:rsidRDefault="004C13B3">
            <w:pPr>
              <w:pStyle w:val="ConsPlusNormal"/>
              <w:jc w:val="center"/>
            </w:pPr>
            <w:r>
              <w:t>___________________________________</w:t>
            </w:r>
          </w:p>
          <w:p w:rsidR="004C13B3" w:rsidRDefault="004C13B3">
            <w:pPr>
              <w:pStyle w:val="ConsPlusNormal"/>
              <w:jc w:val="center"/>
            </w:pPr>
            <w:r>
              <w:t>Уполномоченное лицо</w:t>
            </w:r>
          </w:p>
          <w:p w:rsidR="004C13B3" w:rsidRDefault="004C13B3">
            <w:pPr>
              <w:pStyle w:val="ConsPlusNormal"/>
              <w:jc w:val="center"/>
            </w:pPr>
            <w:r>
              <w:t>(должность)</w:t>
            </w:r>
          </w:p>
        </w:tc>
        <w:tc>
          <w:tcPr>
            <w:tcW w:w="4535" w:type="dxa"/>
            <w:tcBorders>
              <w:top w:val="nil"/>
              <w:left w:val="nil"/>
              <w:bottom w:val="nil"/>
              <w:right w:val="nil"/>
            </w:tcBorders>
          </w:tcPr>
          <w:p w:rsidR="004C13B3" w:rsidRDefault="004C13B3">
            <w:pPr>
              <w:pStyle w:val="ConsPlusNormal"/>
              <w:jc w:val="center"/>
            </w:pPr>
            <w:r>
              <w:t>___________________________________</w:t>
            </w:r>
          </w:p>
          <w:p w:rsidR="004C13B3" w:rsidRDefault="004C13B3">
            <w:pPr>
              <w:pStyle w:val="ConsPlusNormal"/>
              <w:jc w:val="center"/>
            </w:pPr>
            <w:r>
              <w:t>Уполномоченное лицо</w:t>
            </w:r>
          </w:p>
          <w:p w:rsidR="004C13B3" w:rsidRDefault="004C13B3">
            <w:pPr>
              <w:pStyle w:val="ConsPlusNormal"/>
              <w:jc w:val="center"/>
            </w:pPr>
            <w:r>
              <w:t>(Ф.И.О.)</w:t>
            </w:r>
          </w:p>
        </w:tc>
      </w:tr>
    </w:tbl>
    <w:p w:rsidR="004C13B3" w:rsidRDefault="004C13B3">
      <w:pPr>
        <w:pStyle w:val="ConsPlusNormal"/>
        <w:jc w:val="both"/>
      </w:pPr>
    </w:p>
    <w:p w:rsidR="004C13B3" w:rsidRDefault="004C13B3">
      <w:pPr>
        <w:pStyle w:val="ConsPlusNormal"/>
        <w:jc w:val="both"/>
      </w:pPr>
    </w:p>
    <w:p w:rsidR="004C13B3" w:rsidRDefault="004C13B3">
      <w:pPr>
        <w:pStyle w:val="ConsPlusNormal"/>
        <w:jc w:val="both"/>
      </w:pPr>
    </w:p>
    <w:p w:rsidR="004C13B3" w:rsidRDefault="004C13B3">
      <w:pPr>
        <w:pStyle w:val="ConsPlusNormal"/>
        <w:jc w:val="both"/>
      </w:pPr>
    </w:p>
    <w:p w:rsidR="004C13B3" w:rsidRDefault="004C13B3">
      <w:pPr>
        <w:pStyle w:val="ConsPlusNormal"/>
        <w:jc w:val="both"/>
      </w:pPr>
    </w:p>
    <w:p w:rsidR="004C13B3" w:rsidRDefault="004C13B3">
      <w:pPr>
        <w:pStyle w:val="ConsPlusNormal"/>
        <w:jc w:val="right"/>
        <w:outlineLvl w:val="1"/>
      </w:pPr>
      <w:r>
        <w:t>Приложение 3</w:t>
      </w:r>
    </w:p>
    <w:p w:rsidR="004C13B3" w:rsidRDefault="004C13B3">
      <w:pPr>
        <w:pStyle w:val="ConsPlusNormal"/>
        <w:jc w:val="right"/>
      </w:pPr>
      <w:r>
        <w:t>к Административному регламенту</w:t>
      </w:r>
    </w:p>
    <w:p w:rsidR="004C13B3" w:rsidRDefault="004C13B3">
      <w:pPr>
        <w:pStyle w:val="ConsPlusNormal"/>
        <w:jc w:val="right"/>
      </w:pPr>
      <w:r>
        <w:t>предоставления департаментом</w:t>
      </w:r>
    </w:p>
    <w:p w:rsidR="004C13B3" w:rsidRDefault="004C13B3">
      <w:pPr>
        <w:pStyle w:val="ConsPlusNormal"/>
        <w:jc w:val="right"/>
      </w:pPr>
      <w:r>
        <w:t>земельных отношений администрации</w:t>
      </w:r>
    </w:p>
    <w:p w:rsidR="004C13B3" w:rsidRDefault="004C13B3">
      <w:pPr>
        <w:pStyle w:val="ConsPlusNormal"/>
        <w:jc w:val="right"/>
      </w:pPr>
      <w:r>
        <w:t>города Перми муниципальной услуги</w:t>
      </w:r>
    </w:p>
    <w:p w:rsidR="004C13B3" w:rsidRDefault="004C13B3">
      <w:pPr>
        <w:pStyle w:val="ConsPlusNormal"/>
        <w:jc w:val="right"/>
      </w:pPr>
      <w:r>
        <w:t>"Утверждение схемы расположения</w:t>
      </w:r>
    </w:p>
    <w:p w:rsidR="004C13B3" w:rsidRDefault="004C13B3">
      <w:pPr>
        <w:pStyle w:val="ConsPlusNormal"/>
        <w:jc w:val="right"/>
      </w:pPr>
      <w:r>
        <w:t xml:space="preserve">земельного участка или </w:t>
      </w:r>
      <w:proofErr w:type="gramStart"/>
      <w:r>
        <w:t>земельных</w:t>
      </w:r>
      <w:proofErr w:type="gramEnd"/>
    </w:p>
    <w:p w:rsidR="004C13B3" w:rsidRDefault="004C13B3">
      <w:pPr>
        <w:pStyle w:val="ConsPlusNormal"/>
        <w:jc w:val="right"/>
      </w:pPr>
      <w:r>
        <w:t>участков на кадастровом плане</w:t>
      </w:r>
    </w:p>
    <w:p w:rsidR="004C13B3" w:rsidRDefault="004C13B3">
      <w:pPr>
        <w:pStyle w:val="ConsPlusNormal"/>
        <w:jc w:val="right"/>
      </w:pPr>
      <w:r>
        <w:t>территории"</w:t>
      </w:r>
    </w:p>
    <w:p w:rsidR="004C13B3" w:rsidRDefault="004C13B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C13B3">
        <w:tc>
          <w:tcPr>
            <w:tcW w:w="9071" w:type="dxa"/>
            <w:tcBorders>
              <w:top w:val="nil"/>
              <w:left w:val="nil"/>
              <w:bottom w:val="nil"/>
              <w:right w:val="nil"/>
            </w:tcBorders>
          </w:tcPr>
          <w:p w:rsidR="004C13B3" w:rsidRDefault="004C13B3">
            <w:pPr>
              <w:pStyle w:val="ConsPlusNormal"/>
              <w:jc w:val="center"/>
            </w:pPr>
            <w:r>
              <w:t>УВЕДОМЛЕНИЕ</w:t>
            </w:r>
          </w:p>
          <w:p w:rsidR="004C13B3" w:rsidRDefault="004C13B3">
            <w:pPr>
              <w:pStyle w:val="ConsPlusNormal"/>
              <w:jc w:val="center"/>
            </w:pPr>
            <w:r>
              <w:t>о получении заявления &lt;1&gt;</w:t>
            </w:r>
          </w:p>
        </w:tc>
      </w:tr>
      <w:tr w:rsidR="004C13B3">
        <w:tc>
          <w:tcPr>
            <w:tcW w:w="9071" w:type="dxa"/>
            <w:tcBorders>
              <w:top w:val="nil"/>
              <w:left w:val="nil"/>
              <w:bottom w:val="nil"/>
              <w:right w:val="nil"/>
            </w:tcBorders>
          </w:tcPr>
          <w:p w:rsidR="004C13B3" w:rsidRDefault="004C13B3">
            <w:pPr>
              <w:pStyle w:val="ConsPlusNormal"/>
              <w:ind w:firstLine="283"/>
              <w:jc w:val="both"/>
            </w:pPr>
            <w:r>
              <w:t>Департамент земельных отношений администрации города Перми (далее - Департамент) уведомляет о получении заявления об утверждении схемы земельного участка или земельных участков на кадастровом плане территории и прилагаемых к нему документов, поступивших в форме электронного документа:</w:t>
            </w:r>
          </w:p>
          <w:p w:rsidR="004C13B3" w:rsidRDefault="004C13B3">
            <w:pPr>
              <w:pStyle w:val="ConsPlusNormal"/>
              <w:ind w:firstLine="283"/>
              <w:jc w:val="both"/>
            </w:pPr>
            <w:r>
              <w:t>1. Входящий регистрационный номер заявления</w:t>
            </w:r>
            <w:proofErr w:type="gramStart"/>
            <w:r>
              <w:t>:</w:t>
            </w:r>
            <w:proofErr w:type="gramEnd"/>
          </w:p>
          <w:p w:rsidR="004C13B3" w:rsidRDefault="004C13B3">
            <w:pPr>
              <w:pStyle w:val="ConsPlusNormal"/>
              <w:ind w:firstLine="283"/>
              <w:jc w:val="both"/>
            </w:pPr>
            <w:r>
              <w:t>______________________________________________________________________.</w:t>
            </w:r>
          </w:p>
          <w:p w:rsidR="004C13B3" w:rsidRDefault="004C13B3">
            <w:pPr>
              <w:pStyle w:val="ConsPlusNormal"/>
              <w:ind w:firstLine="283"/>
              <w:jc w:val="both"/>
            </w:pPr>
            <w:r>
              <w:t>2. Дата получения заявления и прилагаемых к нему документов</w:t>
            </w:r>
            <w:proofErr w:type="gramStart"/>
            <w:r>
              <w:t>:</w:t>
            </w:r>
            <w:proofErr w:type="gramEnd"/>
          </w:p>
          <w:p w:rsidR="004C13B3" w:rsidRDefault="004C13B3">
            <w:pPr>
              <w:pStyle w:val="ConsPlusNormal"/>
              <w:ind w:firstLine="283"/>
              <w:jc w:val="both"/>
            </w:pPr>
            <w:r>
              <w:t>______________________________________________________________________.</w:t>
            </w:r>
          </w:p>
          <w:p w:rsidR="004C13B3" w:rsidRDefault="004C13B3">
            <w:pPr>
              <w:pStyle w:val="ConsPlusNormal"/>
              <w:ind w:firstLine="283"/>
              <w:jc w:val="both"/>
            </w:pPr>
            <w:r>
              <w:t>3. Перечень наименований файлов, представленных в форме электронных документов, с указанием их объема</w:t>
            </w:r>
            <w:proofErr w:type="gramStart"/>
            <w:r>
              <w:t>:</w:t>
            </w:r>
            <w:proofErr w:type="gramEnd"/>
          </w:p>
          <w:p w:rsidR="004C13B3" w:rsidRDefault="004C13B3">
            <w:pPr>
              <w:pStyle w:val="ConsPlusNormal"/>
              <w:ind w:firstLine="283"/>
              <w:jc w:val="both"/>
            </w:pPr>
            <w:r>
              <w:t>______________________________________________________________________;</w:t>
            </w:r>
          </w:p>
          <w:p w:rsidR="004C13B3" w:rsidRDefault="004C13B3">
            <w:pPr>
              <w:pStyle w:val="ConsPlusNormal"/>
              <w:ind w:firstLine="283"/>
              <w:jc w:val="both"/>
            </w:pPr>
            <w:r>
              <w:t>______________________________________________________________________;</w:t>
            </w:r>
          </w:p>
          <w:p w:rsidR="004C13B3" w:rsidRDefault="004C13B3">
            <w:pPr>
              <w:pStyle w:val="ConsPlusNormal"/>
              <w:ind w:firstLine="283"/>
              <w:jc w:val="both"/>
            </w:pPr>
            <w:r>
              <w:t>______________________________________________________________________.</w:t>
            </w:r>
          </w:p>
          <w:p w:rsidR="004C13B3" w:rsidRDefault="004C13B3">
            <w:pPr>
              <w:pStyle w:val="ConsPlusNormal"/>
            </w:pPr>
          </w:p>
          <w:p w:rsidR="004C13B3" w:rsidRDefault="004C13B3">
            <w:pPr>
              <w:pStyle w:val="ConsPlusNormal"/>
            </w:pPr>
            <w:r>
              <w:t>________________________________________</w:t>
            </w:r>
          </w:p>
          <w:p w:rsidR="004C13B3" w:rsidRDefault="004C13B3">
            <w:pPr>
              <w:pStyle w:val="ConsPlusNormal"/>
            </w:pPr>
            <w:r>
              <w:t>(Ф.И.О., подпись специалиста Департамента)</w:t>
            </w:r>
          </w:p>
        </w:tc>
      </w:tr>
      <w:tr w:rsidR="004C13B3">
        <w:tc>
          <w:tcPr>
            <w:tcW w:w="9071" w:type="dxa"/>
            <w:tcBorders>
              <w:top w:val="nil"/>
              <w:left w:val="nil"/>
              <w:bottom w:val="nil"/>
              <w:right w:val="nil"/>
            </w:tcBorders>
          </w:tcPr>
          <w:p w:rsidR="004C13B3" w:rsidRDefault="004C13B3">
            <w:pPr>
              <w:pStyle w:val="ConsPlusNormal"/>
              <w:ind w:firstLine="283"/>
              <w:jc w:val="both"/>
            </w:pPr>
            <w:r>
              <w:t>--------------------------------</w:t>
            </w:r>
          </w:p>
          <w:p w:rsidR="004C13B3" w:rsidRDefault="004C13B3">
            <w:pPr>
              <w:pStyle w:val="ConsPlusNormal"/>
              <w:ind w:firstLine="283"/>
              <w:jc w:val="both"/>
            </w:pPr>
            <w:r>
              <w:t>&lt;1</w:t>
            </w:r>
            <w:proofErr w:type="gramStart"/>
            <w:r>
              <w:t>&gt; О</w:t>
            </w:r>
            <w:proofErr w:type="gramEnd"/>
            <w:r>
              <w:t>формляется при необходимости.</w:t>
            </w:r>
          </w:p>
        </w:tc>
      </w:tr>
    </w:tbl>
    <w:p w:rsidR="004C13B3" w:rsidRDefault="004C13B3">
      <w:pPr>
        <w:pStyle w:val="ConsPlusNormal"/>
        <w:jc w:val="both"/>
      </w:pPr>
    </w:p>
    <w:p w:rsidR="004C13B3" w:rsidRDefault="004C13B3">
      <w:pPr>
        <w:pStyle w:val="ConsPlusNormal"/>
        <w:jc w:val="both"/>
      </w:pPr>
    </w:p>
    <w:p w:rsidR="004C13B3" w:rsidRDefault="004C13B3">
      <w:pPr>
        <w:pStyle w:val="ConsPlusNormal"/>
        <w:jc w:val="both"/>
      </w:pPr>
    </w:p>
    <w:p w:rsidR="004C13B3" w:rsidRDefault="004C13B3">
      <w:pPr>
        <w:pStyle w:val="ConsPlusNormal"/>
        <w:jc w:val="both"/>
      </w:pPr>
    </w:p>
    <w:p w:rsidR="004C13B3" w:rsidRDefault="004C13B3">
      <w:pPr>
        <w:pStyle w:val="ConsPlusNormal"/>
        <w:jc w:val="both"/>
      </w:pPr>
    </w:p>
    <w:p w:rsidR="004C13B3" w:rsidRDefault="004C13B3">
      <w:pPr>
        <w:pStyle w:val="ConsPlusNormal"/>
        <w:jc w:val="right"/>
        <w:outlineLvl w:val="1"/>
      </w:pPr>
      <w:r>
        <w:t>Приложение 4</w:t>
      </w:r>
    </w:p>
    <w:p w:rsidR="004C13B3" w:rsidRDefault="004C13B3">
      <w:pPr>
        <w:pStyle w:val="ConsPlusNormal"/>
        <w:jc w:val="right"/>
      </w:pPr>
      <w:r>
        <w:t>к Административному регламенту</w:t>
      </w:r>
    </w:p>
    <w:p w:rsidR="004C13B3" w:rsidRDefault="004C13B3">
      <w:pPr>
        <w:pStyle w:val="ConsPlusNormal"/>
        <w:jc w:val="right"/>
      </w:pPr>
      <w:r>
        <w:t>предоставления департаментом</w:t>
      </w:r>
    </w:p>
    <w:p w:rsidR="004C13B3" w:rsidRDefault="004C13B3">
      <w:pPr>
        <w:pStyle w:val="ConsPlusNormal"/>
        <w:jc w:val="right"/>
      </w:pPr>
      <w:r>
        <w:t>земельных отношений администрации</w:t>
      </w:r>
    </w:p>
    <w:p w:rsidR="004C13B3" w:rsidRDefault="004C13B3">
      <w:pPr>
        <w:pStyle w:val="ConsPlusNormal"/>
        <w:jc w:val="right"/>
      </w:pPr>
      <w:r>
        <w:t>города Перми муниципальной услуги</w:t>
      </w:r>
    </w:p>
    <w:p w:rsidR="004C13B3" w:rsidRDefault="004C13B3">
      <w:pPr>
        <w:pStyle w:val="ConsPlusNormal"/>
        <w:jc w:val="right"/>
      </w:pPr>
      <w:r>
        <w:t>"Утверждение схемы расположения</w:t>
      </w:r>
    </w:p>
    <w:p w:rsidR="004C13B3" w:rsidRDefault="004C13B3">
      <w:pPr>
        <w:pStyle w:val="ConsPlusNormal"/>
        <w:jc w:val="right"/>
      </w:pPr>
      <w:r>
        <w:t xml:space="preserve">земельного участка или </w:t>
      </w:r>
      <w:proofErr w:type="gramStart"/>
      <w:r>
        <w:t>земельных</w:t>
      </w:r>
      <w:proofErr w:type="gramEnd"/>
    </w:p>
    <w:p w:rsidR="004C13B3" w:rsidRDefault="004C13B3">
      <w:pPr>
        <w:pStyle w:val="ConsPlusNormal"/>
        <w:jc w:val="right"/>
      </w:pPr>
      <w:r>
        <w:t>участков на кадастровом плане</w:t>
      </w:r>
    </w:p>
    <w:p w:rsidR="004C13B3" w:rsidRDefault="004C13B3">
      <w:pPr>
        <w:pStyle w:val="ConsPlusNormal"/>
        <w:jc w:val="right"/>
      </w:pPr>
      <w:r>
        <w:t>территории"</w:t>
      </w:r>
    </w:p>
    <w:p w:rsidR="004C13B3" w:rsidRDefault="004C13B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592"/>
      </w:tblGrid>
      <w:tr w:rsidR="004C13B3">
        <w:tc>
          <w:tcPr>
            <w:tcW w:w="9014" w:type="dxa"/>
            <w:gridSpan w:val="2"/>
            <w:tcBorders>
              <w:top w:val="nil"/>
              <w:left w:val="nil"/>
              <w:bottom w:val="nil"/>
              <w:right w:val="nil"/>
            </w:tcBorders>
          </w:tcPr>
          <w:p w:rsidR="004C13B3" w:rsidRDefault="004C13B3">
            <w:pPr>
              <w:pStyle w:val="ConsPlusNormal"/>
              <w:jc w:val="center"/>
            </w:pPr>
            <w:r>
              <w:t>Департамент земельных отношений администрации города Перми</w:t>
            </w:r>
          </w:p>
        </w:tc>
      </w:tr>
      <w:tr w:rsidR="004C13B3">
        <w:tc>
          <w:tcPr>
            <w:tcW w:w="4422" w:type="dxa"/>
            <w:tcBorders>
              <w:top w:val="nil"/>
              <w:left w:val="nil"/>
              <w:bottom w:val="nil"/>
              <w:right w:val="nil"/>
            </w:tcBorders>
          </w:tcPr>
          <w:p w:rsidR="004C13B3" w:rsidRDefault="004C13B3">
            <w:pPr>
              <w:pStyle w:val="ConsPlusNormal"/>
            </w:pPr>
          </w:p>
        </w:tc>
        <w:tc>
          <w:tcPr>
            <w:tcW w:w="4592" w:type="dxa"/>
            <w:tcBorders>
              <w:top w:val="nil"/>
              <w:left w:val="nil"/>
              <w:bottom w:val="nil"/>
              <w:right w:val="nil"/>
            </w:tcBorders>
          </w:tcPr>
          <w:p w:rsidR="004C13B3" w:rsidRDefault="004C13B3">
            <w:pPr>
              <w:pStyle w:val="ConsPlusNormal"/>
            </w:pPr>
            <w:r>
              <w:t>Кому:</w:t>
            </w:r>
          </w:p>
          <w:p w:rsidR="004C13B3" w:rsidRDefault="004C13B3">
            <w:pPr>
              <w:pStyle w:val="ConsPlusNormal"/>
            </w:pPr>
            <w:r>
              <w:t>____________________________________</w:t>
            </w:r>
          </w:p>
          <w:p w:rsidR="004C13B3" w:rsidRDefault="004C13B3">
            <w:pPr>
              <w:pStyle w:val="ConsPlusNormal"/>
            </w:pPr>
            <w:r>
              <w:t>(Ф.И.О. заинтересованного лица, полное наименование организации (ОГРН, ИНН) заинтересованного лица)</w:t>
            </w:r>
          </w:p>
          <w:p w:rsidR="004C13B3" w:rsidRDefault="004C13B3">
            <w:pPr>
              <w:pStyle w:val="ConsPlusNormal"/>
            </w:pPr>
          </w:p>
          <w:p w:rsidR="004C13B3" w:rsidRDefault="004C13B3">
            <w:pPr>
              <w:pStyle w:val="ConsPlusNormal"/>
            </w:pPr>
            <w:r>
              <w:t>Контактные данные:</w:t>
            </w:r>
          </w:p>
          <w:p w:rsidR="004C13B3" w:rsidRDefault="004C13B3">
            <w:pPr>
              <w:pStyle w:val="ConsPlusNormal"/>
            </w:pPr>
            <w:r>
              <w:t>____________________________________</w:t>
            </w:r>
          </w:p>
          <w:p w:rsidR="004C13B3" w:rsidRDefault="004C13B3">
            <w:pPr>
              <w:pStyle w:val="ConsPlusNormal"/>
            </w:pPr>
            <w:r>
              <w:t>(место жительства, место нахождения)</w:t>
            </w:r>
          </w:p>
          <w:p w:rsidR="004C13B3" w:rsidRDefault="004C13B3">
            <w:pPr>
              <w:pStyle w:val="ConsPlusNormal"/>
            </w:pPr>
          </w:p>
          <w:p w:rsidR="004C13B3" w:rsidRDefault="004C13B3">
            <w:pPr>
              <w:pStyle w:val="ConsPlusNormal"/>
            </w:pPr>
            <w:r>
              <w:t>Представитель:</w:t>
            </w:r>
          </w:p>
          <w:p w:rsidR="004C13B3" w:rsidRDefault="004C13B3">
            <w:pPr>
              <w:pStyle w:val="ConsPlusNormal"/>
            </w:pPr>
            <w:r>
              <w:t>____________________________________</w:t>
            </w:r>
          </w:p>
          <w:p w:rsidR="004C13B3" w:rsidRDefault="004C13B3">
            <w:pPr>
              <w:pStyle w:val="ConsPlusNormal"/>
            </w:pPr>
            <w:r>
              <w:t>(Ф.И.О. заинтересованного лица, полное наименование организации (ОГРН, ИНН) заинтересованного лица)</w:t>
            </w:r>
          </w:p>
          <w:p w:rsidR="004C13B3" w:rsidRDefault="004C13B3">
            <w:pPr>
              <w:pStyle w:val="ConsPlusNormal"/>
            </w:pPr>
          </w:p>
          <w:p w:rsidR="004C13B3" w:rsidRDefault="004C13B3">
            <w:pPr>
              <w:pStyle w:val="ConsPlusNormal"/>
            </w:pPr>
            <w:r>
              <w:t>Контактные данные представителя:</w:t>
            </w:r>
          </w:p>
          <w:p w:rsidR="004C13B3" w:rsidRDefault="004C13B3">
            <w:pPr>
              <w:pStyle w:val="ConsPlusNormal"/>
            </w:pPr>
            <w:r>
              <w:t>____________________________________</w:t>
            </w:r>
          </w:p>
          <w:p w:rsidR="004C13B3" w:rsidRDefault="004C13B3">
            <w:pPr>
              <w:pStyle w:val="ConsPlusNormal"/>
            </w:pPr>
          </w:p>
          <w:p w:rsidR="004C13B3" w:rsidRDefault="004C13B3">
            <w:pPr>
              <w:pStyle w:val="ConsPlusNormal"/>
            </w:pPr>
            <w:r>
              <w:t>Место жительства, место нахождения:</w:t>
            </w:r>
          </w:p>
          <w:p w:rsidR="004C13B3" w:rsidRDefault="004C13B3">
            <w:pPr>
              <w:pStyle w:val="ConsPlusNormal"/>
            </w:pPr>
            <w:r>
              <w:t>____________________________________</w:t>
            </w:r>
          </w:p>
        </w:tc>
      </w:tr>
      <w:tr w:rsidR="004C13B3">
        <w:tc>
          <w:tcPr>
            <w:tcW w:w="9014" w:type="dxa"/>
            <w:gridSpan w:val="2"/>
            <w:tcBorders>
              <w:top w:val="nil"/>
              <w:left w:val="nil"/>
              <w:bottom w:val="nil"/>
              <w:right w:val="nil"/>
            </w:tcBorders>
          </w:tcPr>
          <w:p w:rsidR="004C13B3" w:rsidRDefault="004C13B3">
            <w:pPr>
              <w:pStyle w:val="ConsPlusNormal"/>
              <w:jc w:val="center"/>
            </w:pPr>
            <w:r>
              <w:t>РЕШЕНИЕ</w:t>
            </w:r>
          </w:p>
          <w:p w:rsidR="004C13B3" w:rsidRDefault="004C13B3">
            <w:pPr>
              <w:pStyle w:val="ConsPlusNormal"/>
              <w:jc w:val="center"/>
            </w:pPr>
            <w:r>
              <w:t>об отказе в утверждении схемы расположения земельного</w:t>
            </w:r>
          </w:p>
          <w:p w:rsidR="004C13B3" w:rsidRDefault="004C13B3">
            <w:pPr>
              <w:pStyle w:val="ConsPlusNormal"/>
              <w:jc w:val="center"/>
            </w:pPr>
            <w:r>
              <w:t>участка на кадастровом плане территории</w:t>
            </w:r>
          </w:p>
        </w:tc>
      </w:tr>
      <w:tr w:rsidR="004C13B3">
        <w:tc>
          <w:tcPr>
            <w:tcW w:w="9014" w:type="dxa"/>
            <w:gridSpan w:val="2"/>
            <w:tcBorders>
              <w:top w:val="nil"/>
              <w:left w:val="nil"/>
              <w:bottom w:val="nil"/>
              <w:right w:val="nil"/>
            </w:tcBorders>
          </w:tcPr>
          <w:p w:rsidR="004C13B3" w:rsidRDefault="004C13B3">
            <w:pPr>
              <w:pStyle w:val="ConsPlusNormal"/>
            </w:pPr>
            <w:r>
              <w:t>от _______________</w:t>
            </w:r>
          </w:p>
          <w:p w:rsidR="004C13B3" w:rsidRDefault="004C13B3">
            <w:pPr>
              <w:pStyle w:val="ConsPlusNormal"/>
            </w:pPr>
            <w:r>
              <w:t>N ______________________</w:t>
            </w:r>
          </w:p>
          <w:p w:rsidR="004C13B3" w:rsidRDefault="004C13B3">
            <w:pPr>
              <w:pStyle w:val="ConsPlusNormal"/>
            </w:pPr>
          </w:p>
          <w:p w:rsidR="004C13B3" w:rsidRDefault="004C13B3">
            <w:pPr>
              <w:pStyle w:val="ConsPlusNormal"/>
              <w:ind w:firstLine="283"/>
              <w:jc w:val="both"/>
            </w:pPr>
            <w:r>
              <w:t>Рассмотрев заявление от _______________ N ___________________ Заявитель: _________________________________________________________________________</w:t>
            </w:r>
          </w:p>
          <w:p w:rsidR="004C13B3" w:rsidRDefault="004C13B3">
            <w:pPr>
              <w:pStyle w:val="ConsPlusNormal"/>
              <w:jc w:val="center"/>
            </w:pPr>
            <w:r>
              <w:t>(Ф.И.О. заинтересованного лица, полное наименование организации (ОГРН, ИНН) заинтересованного лица)</w:t>
            </w:r>
          </w:p>
          <w:p w:rsidR="004C13B3" w:rsidRDefault="004C13B3">
            <w:pPr>
              <w:pStyle w:val="ConsPlusNormal"/>
              <w:jc w:val="both"/>
            </w:pPr>
            <w:r>
              <w:t xml:space="preserve">и приложенные к нему документы, в соответствии со </w:t>
            </w:r>
            <w:hyperlink r:id="rId38" w:history="1">
              <w:r>
                <w:rPr>
                  <w:color w:val="0000FF"/>
                </w:rPr>
                <w:t>статьей 11.2</w:t>
              </w:r>
            </w:hyperlink>
            <w:r>
              <w:t xml:space="preserve"> Земельного кодекса Российской Федерации, ____________________________________________</w:t>
            </w:r>
          </w:p>
          <w:p w:rsidR="004C13B3" w:rsidRDefault="004C13B3">
            <w:pPr>
              <w:pStyle w:val="ConsPlusNormal"/>
              <w:jc w:val="both"/>
            </w:pPr>
            <w:r>
              <w:t>_________________________________________________________________________</w:t>
            </w:r>
          </w:p>
          <w:p w:rsidR="004C13B3" w:rsidRDefault="004C13B3">
            <w:pPr>
              <w:pStyle w:val="ConsPlusNormal"/>
              <w:jc w:val="center"/>
            </w:pPr>
            <w:r>
              <w:t>(нормативно-правовые акты субъекта РФ, регулирующих предоставление услуги)</w:t>
            </w:r>
          </w:p>
          <w:p w:rsidR="004C13B3" w:rsidRDefault="004C13B3">
            <w:pPr>
              <w:pStyle w:val="ConsPlusNormal"/>
              <w:jc w:val="both"/>
            </w:pPr>
            <w:r>
              <w:t>в утверждении схемы расположения земельного участка на кадастровом плане территории отказано по основаниям:</w:t>
            </w:r>
          </w:p>
          <w:p w:rsidR="004C13B3" w:rsidRDefault="004C13B3">
            <w:pPr>
              <w:pStyle w:val="ConsPlusNormal"/>
            </w:pPr>
          </w:p>
          <w:p w:rsidR="004C13B3" w:rsidRDefault="004C13B3">
            <w:pPr>
              <w:pStyle w:val="ConsPlusNormal"/>
              <w:jc w:val="both"/>
            </w:pPr>
            <w:r>
              <w:t>________________________________________________________________________</w:t>
            </w:r>
          </w:p>
          <w:p w:rsidR="004C13B3" w:rsidRDefault="004C13B3">
            <w:pPr>
              <w:pStyle w:val="ConsPlusNormal"/>
              <w:jc w:val="center"/>
            </w:pPr>
            <w:r>
              <w:t>(основания для отказа)</w:t>
            </w:r>
          </w:p>
          <w:p w:rsidR="004C13B3" w:rsidRDefault="004C13B3">
            <w:pPr>
              <w:pStyle w:val="ConsPlusNormal"/>
            </w:pPr>
          </w:p>
          <w:p w:rsidR="004C13B3" w:rsidRDefault="004C13B3">
            <w:pPr>
              <w:pStyle w:val="ConsPlusNormal"/>
              <w:jc w:val="both"/>
            </w:pPr>
            <w:r>
              <w:t>Разъяснение причин отказа:</w:t>
            </w:r>
          </w:p>
          <w:p w:rsidR="004C13B3" w:rsidRDefault="004C13B3">
            <w:pPr>
              <w:pStyle w:val="ConsPlusNormal"/>
              <w:jc w:val="both"/>
            </w:pPr>
            <w:r>
              <w:t>________________________________________________________________________.</w:t>
            </w:r>
          </w:p>
          <w:p w:rsidR="004C13B3" w:rsidRDefault="004C13B3">
            <w:pPr>
              <w:pStyle w:val="ConsPlusNormal"/>
              <w:jc w:val="both"/>
            </w:pPr>
            <w:r>
              <w:t>Дополнительно информируем: _____________________________________________.</w:t>
            </w:r>
          </w:p>
        </w:tc>
      </w:tr>
      <w:tr w:rsidR="004C13B3">
        <w:tc>
          <w:tcPr>
            <w:tcW w:w="4422" w:type="dxa"/>
            <w:tcBorders>
              <w:top w:val="nil"/>
              <w:left w:val="nil"/>
              <w:bottom w:val="nil"/>
              <w:right w:val="nil"/>
            </w:tcBorders>
          </w:tcPr>
          <w:p w:rsidR="004C13B3" w:rsidRDefault="004C13B3">
            <w:pPr>
              <w:pStyle w:val="ConsPlusNormal"/>
              <w:jc w:val="center"/>
            </w:pPr>
            <w:r>
              <w:t>__________________________________</w:t>
            </w:r>
          </w:p>
          <w:p w:rsidR="004C13B3" w:rsidRDefault="004C13B3">
            <w:pPr>
              <w:pStyle w:val="ConsPlusNormal"/>
              <w:jc w:val="center"/>
            </w:pPr>
            <w:r>
              <w:t>Уполномоченное лицо</w:t>
            </w:r>
          </w:p>
          <w:p w:rsidR="004C13B3" w:rsidRDefault="004C13B3">
            <w:pPr>
              <w:pStyle w:val="ConsPlusNormal"/>
              <w:jc w:val="center"/>
            </w:pPr>
            <w:r>
              <w:t>(должность)</w:t>
            </w:r>
          </w:p>
        </w:tc>
        <w:tc>
          <w:tcPr>
            <w:tcW w:w="4592" w:type="dxa"/>
            <w:tcBorders>
              <w:top w:val="nil"/>
              <w:left w:val="nil"/>
              <w:bottom w:val="nil"/>
              <w:right w:val="nil"/>
            </w:tcBorders>
          </w:tcPr>
          <w:p w:rsidR="004C13B3" w:rsidRDefault="004C13B3">
            <w:pPr>
              <w:pStyle w:val="ConsPlusNormal"/>
              <w:jc w:val="center"/>
            </w:pPr>
            <w:r>
              <w:t>___________________________________</w:t>
            </w:r>
          </w:p>
          <w:p w:rsidR="004C13B3" w:rsidRDefault="004C13B3">
            <w:pPr>
              <w:pStyle w:val="ConsPlusNormal"/>
              <w:jc w:val="center"/>
            </w:pPr>
            <w:r>
              <w:t>Уполномоченное лицо</w:t>
            </w:r>
          </w:p>
          <w:p w:rsidR="004C13B3" w:rsidRDefault="004C13B3">
            <w:pPr>
              <w:pStyle w:val="ConsPlusNormal"/>
              <w:jc w:val="center"/>
            </w:pPr>
            <w:r>
              <w:t>(Ф.И.О.)</w:t>
            </w:r>
          </w:p>
        </w:tc>
      </w:tr>
    </w:tbl>
    <w:p w:rsidR="004C13B3" w:rsidRDefault="004C13B3">
      <w:pPr>
        <w:pStyle w:val="ConsPlusNormal"/>
        <w:jc w:val="both"/>
      </w:pPr>
    </w:p>
    <w:p w:rsidR="004C13B3" w:rsidRDefault="004C13B3">
      <w:pPr>
        <w:pStyle w:val="ConsPlusNormal"/>
        <w:jc w:val="both"/>
      </w:pPr>
    </w:p>
    <w:p w:rsidR="004C13B3" w:rsidRDefault="004C13B3">
      <w:pPr>
        <w:pStyle w:val="ConsPlusNormal"/>
        <w:jc w:val="both"/>
      </w:pPr>
    </w:p>
    <w:p w:rsidR="004C13B3" w:rsidRDefault="004C13B3">
      <w:pPr>
        <w:pStyle w:val="ConsPlusNormal"/>
        <w:jc w:val="both"/>
      </w:pPr>
    </w:p>
    <w:p w:rsidR="004C13B3" w:rsidRDefault="004C13B3">
      <w:pPr>
        <w:pStyle w:val="ConsPlusNormal"/>
        <w:jc w:val="both"/>
      </w:pPr>
    </w:p>
    <w:p w:rsidR="004C13B3" w:rsidRDefault="004C13B3">
      <w:pPr>
        <w:pStyle w:val="ConsPlusNormal"/>
        <w:jc w:val="right"/>
        <w:outlineLvl w:val="1"/>
      </w:pPr>
      <w:r>
        <w:t>Приложение 5</w:t>
      </w:r>
    </w:p>
    <w:p w:rsidR="004C13B3" w:rsidRDefault="004C13B3">
      <w:pPr>
        <w:pStyle w:val="ConsPlusNormal"/>
        <w:jc w:val="right"/>
      </w:pPr>
      <w:r>
        <w:t>к Административному регламенту</w:t>
      </w:r>
    </w:p>
    <w:p w:rsidR="004C13B3" w:rsidRDefault="004C13B3">
      <w:pPr>
        <w:pStyle w:val="ConsPlusNormal"/>
        <w:jc w:val="right"/>
      </w:pPr>
      <w:r>
        <w:t>предоставления департаментом</w:t>
      </w:r>
    </w:p>
    <w:p w:rsidR="004C13B3" w:rsidRDefault="004C13B3">
      <w:pPr>
        <w:pStyle w:val="ConsPlusNormal"/>
        <w:jc w:val="right"/>
      </w:pPr>
      <w:r>
        <w:t>земельных отношений администрации</w:t>
      </w:r>
    </w:p>
    <w:p w:rsidR="004C13B3" w:rsidRDefault="004C13B3">
      <w:pPr>
        <w:pStyle w:val="ConsPlusNormal"/>
        <w:jc w:val="right"/>
      </w:pPr>
      <w:r>
        <w:t>города Перми муниципальной услуги</w:t>
      </w:r>
    </w:p>
    <w:p w:rsidR="004C13B3" w:rsidRDefault="004C13B3">
      <w:pPr>
        <w:pStyle w:val="ConsPlusNormal"/>
        <w:jc w:val="right"/>
      </w:pPr>
      <w:r>
        <w:t>"Утверждение схемы расположения</w:t>
      </w:r>
    </w:p>
    <w:p w:rsidR="004C13B3" w:rsidRDefault="004C13B3">
      <w:pPr>
        <w:pStyle w:val="ConsPlusNormal"/>
        <w:jc w:val="right"/>
      </w:pPr>
      <w:r>
        <w:t xml:space="preserve">земельного участка или </w:t>
      </w:r>
      <w:proofErr w:type="gramStart"/>
      <w:r>
        <w:t>земельных</w:t>
      </w:r>
      <w:proofErr w:type="gramEnd"/>
    </w:p>
    <w:p w:rsidR="004C13B3" w:rsidRDefault="004C13B3">
      <w:pPr>
        <w:pStyle w:val="ConsPlusNormal"/>
        <w:jc w:val="right"/>
      </w:pPr>
      <w:r>
        <w:t>участков на кадастровом плане</w:t>
      </w:r>
    </w:p>
    <w:p w:rsidR="004C13B3" w:rsidRDefault="004C13B3">
      <w:pPr>
        <w:pStyle w:val="ConsPlusNormal"/>
        <w:jc w:val="right"/>
      </w:pPr>
      <w:r>
        <w:t>территории"</w:t>
      </w:r>
    </w:p>
    <w:p w:rsidR="004C13B3" w:rsidRDefault="004C13B3">
      <w:pPr>
        <w:pStyle w:val="ConsPlusNormal"/>
        <w:jc w:val="both"/>
      </w:pPr>
    </w:p>
    <w:p w:rsidR="004C13B3" w:rsidRDefault="004C13B3">
      <w:pPr>
        <w:pStyle w:val="ConsPlusTitle"/>
        <w:jc w:val="center"/>
      </w:pPr>
      <w:r>
        <w:t>БЛОК-СХЕМА</w:t>
      </w:r>
    </w:p>
    <w:p w:rsidR="004C13B3" w:rsidRDefault="004C13B3">
      <w:pPr>
        <w:pStyle w:val="ConsPlusTitle"/>
        <w:jc w:val="center"/>
      </w:pPr>
      <w:r>
        <w:t>последовательности административных процедур</w:t>
      </w:r>
    </w:p>
    <w:p w:rsidR="004C13B3" w:rsidRDefault="004C13B3">
      <w:pPr>
        <w:pStyle w:val="ConsPlusTitle"/>
        <w:jc w:val="center"/>
      </w:pPr>
      <w:r>
        <w:t>по предоставлению муниципальной услуги "Утверждение схемы</w:t>
      </w:r>
    </w:p>
    <w:p w:rsidR="004C13B3" w:rsidRDefault="004C13B3">
      <w:pPr>
        <w:pStyle w:val="ConsPlusTitle"/>
        <w:jc w:val="center"/>
      </w:pPr>
      <w:r>
        <w:t>расположения земельного участка или земельных участков</w:t>
      </w:r>
    </w:p>
    <w:p w:rsidR="004C13B3" w:rsidRDefault="004C13B3">
      <w:pPr>
        <w:pStyle w:val="ConsPlusTitle"/>
        <w:jc w:val="center"/>
      </w:pPr>
      <w:r>
        <w:t>на кадастровом плане территории"</w:t>
      </w:r>
    </w:p>
    <w:p w:rsidR="004C13B3" w:rsidRDefault="004C13B3">
      <w:pPr>
        <w:pStyle w:val="ConsPlusNormal"/>
        <w:jc w:val="both"/>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3402"/>
        <w:gridCol w:w="2835"/>
        <w:gridCol w:w="1361"/>
      </w:tblGrid>
      <w:tr w:rsidR="004C13B3">
        <w:tc>
          <w:tcPr>
            <w:tcW w:w="1474" w:type="dxa"/>
            <w:tcBorders>
              <w:top w:val="nil"/>
              <w:left w:val="nil"/>
              <w:bottom w:val="nil"/>
            </w:tcBorders>
          </w:tcPr>
          <w:p w:rsidR="004C13B3" w:rsidRDefault="004C13B3">
            <w:pPr>
              <w:pStyle w:val="ConsPlusNormal"/>
            </w:pPr>
          </w:p>
        </w:tc>
        <w:tc>
          <w:tcPr>
            <w:tcW w:w="6237" w:type="dxa"/>
            <w:gridSpan w:val="2"/>
            <w:tcBorders>
              <w:top w:val="single" w:sz="4" w:space="0" w:color="auto"/>
              <w:bottom w:val="single" w:sz="4" w:space="0" w:color="auto"/>
            </w:tcBorders>
          </w:tcPr>
          <w:p w:rsidR="004C13B3" w:rsidRDefault="004C13B3">
            <w:pPr>
              <w:pStyle w:val="ConsPlusNormal"/>
              <w:jc w:val="center"/>
            </w:pPr>
            <w:r>
              <w:t>Прием и регистрация заявления и необходимых документов - не более 2 календарных дней</w:t>
            </w:r>
          </w:p>
        </w:tc>
        <w:tc>
          <w:tcPr>
            <w:tcW w:w="1361" w:type="dxa"/>
            <w:tcBorders>
              <w:top w:val="nil"/>
              <w:bottom w:val="nil"/>
              <w:right w:val="nil"/>
            </w:tcBorders>
          </w:tcPr>
          <w:p w:rsidR="004C13B3" w:rsidRDefault="004C13B3">
            <w:pPr>
              <w:pStyle w:val="ConsPlusNormal"/>
            </w:pPr>
          </w:p>
        </w:tc>
      </w:tr>
      <w:tr w:rsidR="004C13B3">
        <w:tc>
          <w:tcPr>
            <w:tcW w:w="4876" w:type="dxa"/>
            <w:gridSpan w:val="2"/>
            <w:tcBorders>
              <w:top w:val="nil"/>
              <w:left w:val="nil"/>
              <w:bottom w:val="nil"/>
            </w:tcBorders>
          </w:tcPr>
          <w:p w:rsidR="004C13B3" w:rsidRDefault="004C13B3">
            <w:pPr>
              <w:pStyle w:val="ConsPlusNormal"/>
            </w:pPr>
          </w:p>
        </w:tc>
        <w:tc>
          <w:tcPr>
            <w:tcW w:w="4196" w:type="dxa"/>
            <w:gridSpan w:val="2"/>
            <w:tcBorders>
              <w:top w:val="nil"/>
              <w:bottom w:val="nil"/>
              <w:right w:val="nil"/>
            </w:tcBorders>
          </w:tcPr>
          <w:p w:rsidR="004C13B3" w:rsidRDefault="004C13B3">
            <w:pPr>
              <w:pStyle w:val="ConsPlusNormal"/>
            </w:pPr>
          </w:p>
        </w:tc>
      </w:tr>
      <w:tr w:rsidR="004C13B3">
        <w:tc>
          <w:tcPr>
            <w:tcW w:w="1474" w:type="dxa"/>
            <w:tcBorders>
              <w:top w:val="nil"/>
              <w:left w:val="nil"/>
              <w:bottom w:val="nil"/>
            </w:tcBorders>
          </w:tcPr>
          <w:p w:rsidR="004C13B3" w:rsidRDefault="004C13B3">
            <w:pPr>
              <w:pStyle w:val="ConsPlusNormal"/>
            </w:pPr>
          </w:p>
        </w:tc>
        <w:tc>
          <w:tcPr>
            <w:tcW w:w="6237" w:type="dxa"/>
            <w:gridSpan w:val="2"/>
            <w:tcBorders>
              <w:top w:val="single" w:sz="4" w:space="0" w:color="auto"/>
              <w:bottom w:val="single" w:sz="4" w:space="0" w:color="auto"/>
            </w:tcBorders>
          </w:tcPr>
          <w:p w:rsidR="004C13B3" w:rsidRDefault="004C13B3">
            <w:pPr>
              <w:pStyle w:val="ConsPlusNormal"/>
              <w:jc w:val="center"/>
            </w:pPr>
            <w:r>
              <w:t>Рассмотрение принятых документов и направление межведомственных запросов - не более 6 календарных дней со дня поступления заявления</w:t>
            </w:r>
          </w:p>
        </w:tc>
        <w:tc>
          <w:tcPr>
            <w:tcW w:w="1361" w:type="dxa"/>
            <w:tcBorders>
              <w:top w:val="nil"/>
              <w:bottom w:val="nil"/>
              <w:right w:val="nil"/>
            </w:tcBorders>
          </w:tcPr>
          <w:p w:rsidR="004C13B3" w:rsidRDefault="004C13B3">
            <w:pPr>
              <w:pStyle w:val="ConsPlusNormal"/>
            </w:pPr>
          </w:p>
        </w:tc>
      </w:tr>
      <w:tr w:rsidR="004C13B3">
        <w:tc>
          <w:tcPr>
            <w:tcW w:w="4876" w:type="dxa"/>
            <w:gridSpan w:val="2"/>
            <w:tcBorders>
              <w:top w:val="nil"/>
              <w:left w:val="nil"/>
              <w:bottom w:val="single" w:sz="4" w:space="0" w:color="auto"/>
            </w:tcBorders>
          </w:tcPr>
          <w:p w:rsidR="004C13B3" w:rsidRDefault="004C13B3">
            <w:pPr>
              <w:pStyle w:val="ConsPlusNormal"/>
            </w:pPr>
          </w:p>
        </w:tc>
        <w:tc>
          <w:tcPr>
            <w:tcW w:w="4196" w:type="dxa"/>
            <w:gridSpan w:val="2"/>
            <w:tcBorders>
              <w:top w:val="nil"/>
              <w:bottom w:val="single" w:sz="4" w:space="0" w:color="auto"/>
              <w:right w:val="nil"/>
            </w:tcBorders>
          </w:tcPr>
          <w:p w:rsidR="004C13B3" w:rsidRDefault="004C13B3">
            <w:pPr>
              <w:pStyle w:val="ConsPlusNormal"/>
            </w:pPr>
          </w:p>
        </w:tc>
      </w:tr>
      <w:tr w:rsidR="004C13B3">
        <w:tblPrEx>
          <w:tblBorders>
            <w:left w:val="single" w:sz="4" w:space="0" w:color="auto"/>
            <w:right w:val="single" w:sz="4" w:space="0" w:color="auto"/>
            <w:insideH w:val="single" w:sz="4" w:space="0" w:color="auto"/>
          </w:tblBorders>
        </w:tblPrEx>
        <w:tc>
          <w:tcPr>
            <w:tcW w:w="9072" w:type="dxa"/>
            <w:gridSpan w:val="4"/>
            <w:tcBorders>
              <w:top w:val="single" w:sz="4" w:space="0" w:color="auto"/>
              <w:bottom w:val="single" w:sz="4" w:space="0" w:color="auto"/>
            </w:tcBorders>
          </w:tcPr>
          <w:p w:rsidR="004C13B3" w:rsidRDefault="004C13B3">
            <w:pPr>
              <w:pStyle w:val="ConsPlusNormal"/>
              <w:jc w:val="center"/>
            </w:pPr>
            <w:r>
              <w:t>Принятие решения о предоставлении муниципальной услуги либо об отказе в предоставлении муниципальной услуги -</w:t>
            </w:r>
          </w:p>
          <w:p w:rsidR="004C13B3" w:rsidRDefault="004C13B3">
            <w:pPr>
              <w:pStyle w:val="ConsPlusNormal"/>
              <w:jc w:val="center"/>
            </w:pPr>
            <w:r>
              <w:t>не более 13 календарных дней со дня поступления заявления</w:t>
            </w:r>
          </w:p>
        </w:tc>
      </w:tr>
      <w:tr w:rsidR="004C13B3">
        <w:tblPrEx>
          <w:tblBorders>
            <w:insideH w:val="single" w:sz="4" w:space="0" w:color="auto"/>
          </w:tblBorders>
        </w:tblPrEx>
        <w:tc>
          <w:tcPr>
            <w:tcW w:w="4876" w:type="dxa"/>
            <w:gridSpan w:val="2"/>
            <w:tcBorders>
              <w:top w:val="single" w:sz="4" w:space="0" w:color="auto"/>
              <w:left w:val="nil"/>
              <w:bottom w:val="single" w:sz="4" w:space="0" w:color="auto"/>
            </w:tcBorders>
          </w:tcPr>
          <w:p w:rsidR="004C13B3" w:rsidRDefault="004C13B3">
            <w:pPr>
              <w:pStyle w:val="ConsPlusNormal"/>
            </w:pPr>
          </w:p>
        </w:tc>
        <w:tc>
          <w:tcPr>
            <w:tcW w:w="4196" w:type="dxa"/>
            <w:gridSpan w:val="2"/>
            <w:tcBorders>
              <w:top w:val="single" w:sz="4" w:space="0" w:color="auto"/>
              <w:bottom w:val="single" w:sz="4" w:space="0" w:color="auto"/>
              <w:right w:val="nil"/>
            </w:tcBorders>
          </w:tcPr>
          <w:p w:rsidR="004C13B3" w:rsidRDefault="004C13B3">
            <w:pPr>
              <w:pStyle w:val="ConsPlusNormal"/>
            </w:pPr>
          </w:p>
        </w:tc>
      </w:tr>
      <w:tr w:rsidR="004C13B3">
        <w:tblPrEx>
          <w:tblBorders>
            <w:left w:val="single" w:sz="4" w:space="0" w:color="auto"/>
            <w:right w:val="single" w:sz="4" w:space="0" w:color="auto"/>
            <w:insideH w:val="single" w:sz="4" w:space="0" w:color="auto"/>
          </w:tblBorders>
        </w:tblPrEx>
        <w:tc>
          <w:tcPr>
            <w:tcW w:w="9072" w:type="dxa"/>
            <w:gridSpan w:val="4"/>
            <w:tcBorders>
              <w:top w:val="single" w:sz="4" w:space="0" w:color="auto"/>
              <w:bottom w:val="single" w:sz="4" w:space="0" w:color="auto"/>
            </w:tcBorders>
          </w:tcPr>
          <w:p w:rsidR="004C13B3" w:rsidRDefault="004C13B3">
            <w:pPr>
              <w:pStyle w:val="ConsPlusNormal"/>
              <w:jc w:val="center"/>
            </w:pPr>
            <w:r>
              <w:t>Предоставление результата оказания муниципальной услуги или отказа в предоставлении муниципальной услуги -</w:t>
            </w:r>
          </w:p>
          <w:p w:rsidR="004C13B3" w:rsidRDefault="004C13B3">
            <w:pPr>
              <w:pStyle w:val="ConsPlusNormal"/>
              <w:jc w:val="center"/>
            </w:pPr>
            <w:r>
              <w:t>не более 14 календарных дней со дня поступления заявления</w:t>
            </w:r>
          </w:p>
        </w:tc>
      </w:tr>
    </w:tbl>
    <w:p w:rsidR="004C13B3" w:rsidRDefault="004C13B3">
      <w:pPr>
        <w:pStyle w:val="ConsPlusNormal"/>
        <w:jc w:val="both"/>
      </w:pPr>
    </w:p>
    <w:p w:rsidR="004C13B3" w:rsidRDefault="004C13B3">
      <w:pPr>
        <w:pStyle w:val="ConsPlusNormal"/>
        <w:jc w:val="both"/>
      </w:pPr>
    </w:p>
    <w:p w:rsidR="004C13B3" w:rsidRDefault="004C13B3">
      <w:pPr>
        <w:pStyle w:val="ConsPlusNormal"/>
        <w:pBdr>
          <w:top w:val="single" w:sz="6" w:space="0" w:color="auto"/>
        </w:pBdr>
        <w:spacing w:before="100" w:after="100"/>
        <w:jc w:val="both"/>
        <w:rPr>
          <w:sz w:val="2"/>
          <w:szCs w:val="2"/>
        </w:rPr>
      </w:pPr>
    </w:p>
    <w:p w:rsidR="00175B8C" w:rsidRDefault="001069F3"/>
    <w:sectPr w:rsidR="00175B8C" w:rsidSect="00DA5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B3"/>
    <w:rsid w:val="001069F3"/>
    <w:rsid w:val="002167FF"/>
    <w:rsid w:val="004C13B3"/>
    <w:rsid w:val="00D26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3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13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13B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3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13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13B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443C1B637AC709B828478C93A90441893331BFDBB00325630244B2641D3DD6B20EA503176D312FA021F1CD7D8A2C68FC2BX8O" TargetMode="External"/><Relationship Id="rId13" Type="http://schemas.openxmlformats.org/officeDocument/2006/relationships/hyperlink" Target="consultantplus://offline/ref=DC443C1B637AC709B828598185C5594A823068B3DDB50E773F5242E53B4D3B83E04EFB5A442A7A23A03CEDCC7D29X5O" TargetMode="External"/><Relationship Id="rId18" Type="http://schemas.openxmlformats.org/officeDocument/2006/relationships/hyperlink" Target="consultantplus://offline/ref=DC443C1B637AC709B828598185C5594A823067B4D3B10E773F5242E53B4D3B83E04EFB5A442A7A23A03CEDCC7D29X5O" TargetMode="External"/><Relationship Id="rId26" Type="http://schemas.openxmlformats.org/officeDocument/2006/relationships/hyperlink" Target="consultantplus://offline/ref=DC443C1B637AC709B828598185C5594A823066B5DEB40E773F5242E53B4D3B83F24EA3554F296F76F366BAC17D973069FCA7E243AA24X0O"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DC443C1B637AC709B828598185C5594A823169B1D3B70E773F5242E53B4D3B83E04EFB5A442A7A23A03CEDCC7D29X5O" TargetMode="External"/><Relationship Id="rId34" Type="http://schemas.openxmlformats.org/officeDocument/2006/relationships/hyperlink" Target="consultantplus://offline/ref=DC443C1B637AC709B828598185C5594A82306EB6D2B30E773F5242E53B4D3B83F24EA356442C6029F673AB9972962D76FFBBFE41A84324X1O" TargetMode="External"/><Relationship Id="rId7" Type="http://schemas.openxmlformats.org/officeDocument/2006/relationships/hyperlink" Target="consultantplus://offline/ref=DC443C1B637AC709B828478C93A90441893331BFDBB00723600644B2641D3DD6B20EA503056D6923A222EFCE7D9F7A39BAECED41AB5F41EDFD887C932BX8O" TargetMode="External"/><Relationship Id="rId12" Type="http://schemas.openxmlformats.org/officeDocument/2006/relationships/hyperlink" Target="consultantplus://offline/ref=DC443C1B637AC709B828598185C5594A82306EB6D2B30E773F5242E53B4D3B83E04EFB5A442A7A23A03CEDCC7D29X5O" TargetMode="External"/><Relationship Id="rId17" Type="http://schemas.openxmlformats.org/officeDocument/2006/relationships/hyperlink" Target="consultantplus://offline/ref=DC443C1B637AC709B828598185C5594A823169B2DCB10E773F5242E53B4D3B83E04EFB5A442A7A23A03CEDCC7D29X5O" TargetMode="External"/><Relationship Id="rId25" Type="http://schemas.openxmlformats.org/officeDocument/2006/relationships/hyperlink" Target="consultantplus://offline/ref=DC443C1B637AC709B828598185C5594A823066B5DEB40E773F5242E53B4D3B83F24EA35345223073E677E2CE7C8A2F6AE0BBE0412AX9O" TargetMode="External"/><Relationship Id="rId33" Type="http://schemas.openxmlformats.org/officeDocument/2006/relationships/hyperlink" Target="consultantplus://offline/ref=DC443C1B637AC709B828598185C5594A82306EB6D2B30E773F5242E53B4D3B83F24EA354412D6F76F366BAC17D973069FCA7E243AA24X0O" TargetMode="External"/><Relationship Id="rId38" Type="http://schemas.openxmlformats.org/officeDocument/2006/relationships/hyperlink" Target="consultantplus://offline/ref=DC443C1B637AC709B828598185C5594A82306EB6D2B30E773F5242E53B4D3B83F24EA35647296F76F366BAC17D973069FCA7E243AA24X0O" TargetMode="External"/><Relationship Id="rId2" Type="http://schemas.microsoft.com/office/2007/relationships/stylesWithEffects" Target="stylesWithEffects.xml"/><Relationship Id="rId16" Type="http://schemas.openxmlformats.org/officeDocument/2006/relationships/hyperlink" Target="consultantplus://offline/ref=DC443C1B637AC709B828598185C5594A823066B5DEB40E773F5242E53B4D3B83E04EFB5A442A7A23A03CEDCC7D29X5O" TargetMode="External"/><Relationship Id="rId20" Type="http://schemas.openxmlformats.org/officeDocument/2006/relationships/hyperlink" Target="consultantplus://offline/ref=DC443C1B637AC709B828598185C5594A803F6AB5D2B10E773F5242E53B4D3B83E04EFB5A442A7A23A03CEDCC7D29X5O" TargetMode="External"/><Relationship Id="rId29" Type="http://schemas.openxmlformats.org/officeDocument/2006/relationships/hyperlink" Target="consultantplus://offline/ref=DC443C1B637AC709B828598185C5594A82306EB6D2B30E773F5242E53B4D3B83F24EA35441286F76F366BAC17D973069FCA7E243AA24X0O" TargetMode="External"/><Relationship Id="rId1" Type="http://schemas.openxmlformats.org/officeDocument/2006/relationships/styles" Target="styles.xml"/><Relationship Id="rId6" Type="http://schemas.openxmlformats.org/officeDocument/2006/relationships/hyperlink" Target="consultantplus://offline/ref=DC443C1B637AC709B828598185C5594A823066B5DEB40E773F5242E53B4D3B83E04EFB5A442A7A23A03CEDCC7D29X5O" TargetMode="External"/><Relationship Id="rId11" Type="http://schemas.openxmlformats.org/officeDocument/2006/relationships/hyperlink" Target="consultantplus://offline/ref=DC443C1B637AC709B828598185C5594A823067B7D9B10E773F5242E53B4D3B83E04EFB5A442A7A23A03CEDCC7D29X5O" TargetMode="External"/><Relationship Id="rId24" Type="http://schemas.openxmlformats.org/officeDocument/2006/relationships/hyperlink" Target="consultantplus://offline/ref=DC443C1B637AC709B828478C93A90441893331BFDBB00D28620044B2641D3DD6B20EA503056D6923A222EFCE7F9F7A39BAECED41AB5F41EDFD887C932BX8O" TargetMode="External"/><Relationship Id="rId32" Type="http://schemas.openxmlformats.org/officeDocument/2006/relationships/hyperlink" Target="consultantplus://offline/ref=DC443C1B637AC709B828598185C5594A82306EB6D2B30E773F5242E53B4D3B83F24EA354412A6F76F366BAC17D973069FCA7E243AA24X0O" TargetMode="External"/><Relationship Id="rId37" Type="http://schemas.openxmlformats.org/officeDocument/2006/relationships/hyperlink" Target="consultantplus://offline/ref=DC443C1B637AC709B828478C93A90441893331BFDBB70C286A0E44B2641D3DD6B20EA503056D6923A222EFCD779F7A39BAECED41AB5F41EDFD887C932BX8O" TargetMode="External"/><Relationship Id="rId40" Type="http://schemas.openxmlformats.org/officeDocument/2006/relationships/theme" Target="theme/theme1.xml"/><Relationship Id="rId5" Type="http://schemas.openxmlformats.org/officeDocument/2006/relationships/hyperlink" Target="consultantplus://offline/ref=DC443C1B637AC709B828598185C5594A85386FB5D3B10E773F5242E53B4D3B83E04EFB5A442A7A23A03CEDCC7D29X5O" TargetMode="External"/><Relationship Id="rId15" Type="http://schemas.openxmlformats.org/officeDocument/2006/relationships/hyperlink" Target="consultantplus://offline/ref=DC443C1B637AC709B828598185C5594A82306CB4DBBC0E773F5242E53B4D3B83E04EFB5A442A7A23A03CEDCC7D29X5O" TargetMode="External"/><Relationship Id="rId23" Type="http://schemas.openxmlformats.org/officeDocument/2006/relationships/hyperlink" Target="consultantplus://offline/ref=DC443C1B637AC709B828598185C5594A823066B5DEB40E773F5242E53B4D3B83F24EA35345223073E677E2CE7C8A2F6AE0BBE0412AX9O" TargetMode="External"/><Relationship Id="rId28" Type="http://schemas.openxmlformats.org/officeDocument/2006/relationships/hyperlink" Target="consultantplus://offline/ref=DC443C1B637AC709B828598185C5594A833869B4D2B20E773F5242E53B4D3B83E04EFB5A442A7A23A03CEDCC7D29X5O" TargetMode="External"/><Relationship Id="rId36" Type="http://schemas.openxmlformats.org/officeDocument/2006/relationships/hyperlink" Target="consultantplus://offline/ref=DC443C1B637AC709B828478C93A90441893331BFDBB10425670144B2641D3DD6B20EA503056D6923A222EAC47E9F7A39BAECED41AB5F41EDFD887C932BX8O" TargetMode="External"/><Relationship Id="rId10" Type="http://schemas.openxmlformats.org/officeDocument/2006/relationships/hyperlink" Target="consultantplus://offline/ref=DC443C1B637AC709B828478C93A90441893331BFDBB00629600144B2641D3DD6B20EA503056D6923A222EFCD799F7A39BAECED41AB5F41EDFD887C932BX8O" TargetMode="External"/><Relationship Id="rId19" Type="http://schemas.openxmlformats.org/officeDocument/2006/relationships/hyperlink" Target="consultantplus://offline/ref=DC443C1B637AC709B828598185C5594A833869B4D2B20E773F5242E53B4D3B83E04EFB5A442A7A23A03CEDCC7D29X5O" TargetMode="External"/><Relationship Id="rId31" Type="http://schemas.openxmlformats.org/officeDocument/2006/relationships/hyperlink" Target="consultantplus://offline/ref=DC443C1B637AC709B828598185C5594A82306EB6D2B30E773F5242E53B4D3B83F24EA356402C6F76F366BAC17D973069FCA7E243AA24X0O" TargetMode="External"/><Relationship Id="rId4" Type="http://schemas.openxmlformats.org/officeDocument/2006/relationships/webSettings" Target="webSettings.xml"/><Relationship Id="rId9" Type="http://schemas.openxmlformats.org/officeDocument/2006/relationships/hyperlink" Target="consultantplus://offline/ref=DC443C1B637AC709B828478C93A90441893331BFDBB40D246A0744B2641D3DD6B20EA503176D312FA021F1CD7D8A2C68FC2BX8O" TargetMode="External"/><Relationship Id="rId14" Type="http://schemas.openxmlformats.org/officeDocument/2006/relationships/hyperlink" Target="consultantplus://offline/ref=DC443C1B637AC709B828598185C5594A82306CB4DABC0E773F5242E53B4D3B83E04EFB5A442A7A23A03CEDCC7D29X5O" TargetMode="External"/><Relationship Id="rId22" Type="http://schemas.openxmlformats.org/officeDocument/2006/relationships/hyperlink" Target="consultantplus://offline/ref=DC443C1B637AC709B828478C93A90441893331BFDBB00325630244B2641D3DD6B20EA503176D312FA021F1CD7D8A2C68FC2BX8O" TargetMode="External"/><Relationship Id="rId27" Type="http://schemas.openxmlformats.org/officeDocument/2006/relationships/hyperlink" Target="consultantplus://offline/ref=DC443C1B637AC709B828598185C5594A82306EB6D2B30E773F5242E53B4D3B83F24EA35440296F76F366BAC17D973069FCA7E243AA24X0O" TargetMode="External"/><Relationship Id="rId30" Type="http://schemas.openxmlformats.org/officeDocument/2006/relationships/hyperlink" Target="consultantplus://offline/ref=DC443C1B637AC709B828598185C5594A82306EB6D2B30E773F5242E53B4D3B83F24EA354412B6F76F366BAC17D973069FCA7E243AA24X0O" TargetMode="External"/><Relationship Id="rId35" Type="http://schemas.openxmlformats.org/officeDocument/2006/relationships/hyperlink" Target="consultantplus://offline/ref=DC443C1B637AC709B828478C93A90441893331BFDBB00722670044B2641D3DD6B20EA503176D312FA021F1CD7D8A2C68FC2BX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9571</Words>
  <Characters>54561</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Ибрагимова Любовь Николаевна</dc:creator>
  <cp:lastModifiedBy>Дровняшин Андрей Николаевич</cp:lastModifiedBy>
  <cp:revision>2</cp:revision>
  <dcterms:created xsi:type="dcterms:W3CDTF">2022-01-18T09:51:00Z</dcterms:created>
  <dcterms:modified xsi:type="dcterms:W3CDTF">2022-01-18T09:51:00Z</dcterms:modified>
</cp:coreProperties>
</file>