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D8" w:rsidRDefault="00A7649A">
      <w:r>
        <w:rPr>
          <w:noProof/>
          <w:sz w:val="23"/>
          <w:szCs w:val="23"/>
          <w:lang w:eastAsia="ru-RU"/>
        </w:rPr>
        <w:drawing>
          <wp:inline distT="0" distB="0" distL="0" distR="0">
            <wp:extent cx="790571" cy="790571"/>
            <wp:effectExtent l="0" t="0" r="0" b="0"/>
            <wp:docPr id="1" name="Рисунок 1" descr="cid:image001.png@01D6F004.37FC37E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1" cy="7905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4217E" w:rsidRPr="00776F0A" w:rsidRDefault="00A7649A" w:rsidP="00A4217E">
      <w:pPr>
        <w:spacing w:line="360" w:lineRule="exact"/>
        <w:contextualSpacing/>
        <w:rPr>
          <w:rFonts w:ascii="Arial" w:hAnsi="Arial" w:cs="Arial"/>
          <w:b/>
          <w:sz w:val="29"/>
          <w:szCs w:val="29"/>
        </w:rPr>
      </w:pPr>
      <w:r w:rsidRPr="00776F0A">
        <w:rPr>
          <w:rFonts w:ascii="Arial" w:hAnsi="Arial" w:cs="Arial"/>
          <w:b/>
          <w:sz w:val="29"/>
          <w:szCs w:val="29"/>
        </w:rPr>
        <w:t>Федеральное Государственное Унитарное Предприятие «Машиностроительный завод имени Ф.Э. Дзержинского»</w:t>
      </w:r>
    </w:p>
    <w:p w:rsidR="00D346D8" w:rsidRPr="00776F0A" w:rsidRDefault="00A7649A" w:rsidP="00776F0A">
      <w:pPr>
        <w:spacing w:after="0" w:line="360" w:lineRule="exact"/>
        <w:contextualSpacing/>
        <w:rPr>
          <w:rFonts w:ascii="Arial" w:hAnsi="Arial" w:cs="Arial"/>
          <w:b/>
          <w:sz w:val="29"/>
          <w:szCs w:val="29"/>
        </w:rPr>
      </w:pPr>
      <w:r w:rsidRPr="00776F0A">
        <w:rPr>
          <w:rFonts w:ascii="Arial" w:hAnsi="Arial" w:cs="Arial"/>
          <w:b/>
          <w:sz w:val="29"/>
          <w:szCs w:val="29"/>
        </w:rPr>
        <w:t>(ФГУП «</w:t>
      </w:r>
      <w:proofErr w:type="spellStart"/>
      <w:r w:rsidRPr="00776F0A">
        <w:rPr>
          <w:rFonts w:ascii="Arial" w:hAnsi="Arial" w:cs="Arial"/>
          <w:b/>
          <w:sz w:val="29"/>
          <w:szCs w:val="29"/>
        </w:rPr>
        <w:t>Машзавод</w:t>
      </w:r>
      <w:proofErr w:type="spellEnd"/>
      <w:r w:rsidRPr="00776F0A">
        <w:rPr>
          <w:rFonts w:ascii="Arial" w:hAnsi="Arial" w:cs="Arial"/>
          <w:b/>
          <w:sz w:val="29"/>
          <w:szCs w:val="29"/>
        </w:rPr>
        <w:t xml:space="preserve"> им. Ф.Э. Дзержинского»)</w:t>
      </w:r>
    </w:p>
    <w:p w:rsidR="00A4217E" w:rsidRPr="00A4217E" w:rsidRDefault="00A4217E" w:rsidP="00A4217E">
      <w:pPr>
        <w:spacing w:line="360" w:lineRule="exact"/>
        <w:contextualSpacing/>
        <w:rPr>
          <w:rFonts w:ascii="Arial" w:hAnsi="Arial" w:cs="Arial"/>
          <w:b/>
          <w:sz w:val="28"/>
          <w:szCs w:val="28"/>
        </w:rPr>
      </w:pPr>
    </w:p>
    <w:p w:rsidR="00D346D8" w:rsidRPr="00E30565" w:rsidRDefault="00A4217E" w:rsidP="00776F0A">
      <w:pPr>
        <w:spacing w:after="0" w:line="320" w:lineRule="exact"/>
        <w:contextualSpacing/>
        <w:rPr>
          <w:rFonts w:ascii="Arial" w:hAnsi="Arial" w:cs="Arial"/>
          <w:sz w:val="23"/>
          <w:szCs w:val="23"/>
        </w:rPr>
      </w:pPr>
      <w:r w:rsidRPr="00E30565">
        <w:rPr>
          <w:rFonts w:ascii="Arial" w:hAnsi="Arial" w:cs="Arial"/>
          <w:b/>
          <w:sz w:val="23"/>
          <w:szCs w:val="23"/>
        </w:rPr>
        <w:t>Адрес:</w:t>
      </w:r>
      <w:r w:rsidRPr="00E30565">
        <w:rPr>
          <w:rFonts w:ascii="Arial" w:hAnsi="Arial" w:cs="Arial"/>
          <w:sz w:val="23"/>
          <w:szCs w:val="23"/>
        </w:rPr>
        <w:t xml:space="preserve"> </w:t>
      </w:r>
      <w:r w:rsidR="00A7649A" w:rsidRPr="00E30565">
        <w:rPr>
          <w:rFonts w:ascii="Arial" w:hAnsi="Arial" w:cs="Arial"/>
          <w:sz w:val="23"/>
          <w:szCs w:val="23"/>
        </w:rPr>
        <w:t>ул. Дзержинского, д.1, г. Пермь, 614990.</w:t>
      </w:r>
    </w:p>
    <w:p w:rsidR="00D346D8" w:rsidRPr="00E30565" w:rsidRDefault="00A4217E" w:rsidP="00A4217E">
      <w:pPr>
        <w:spacing w:line="320" w:lineRule="exact"/>
        <w:contextualSpacing/>
        <w:rPr>
          <w:rFonts w:ascii="Arial" w:hAnsi="Arial" w:cs="Arial"/>
          <w:sz w:val="23"/>
          <w:szCs w:val="23"/>
        </w:rPr>
      </w:pPr>
      <w:r w:rsidRPr="00E30565">
        <w:rPr>
          <w:rFonts w:ascii="Arial" w:hAnsi="Arial" w:cs="Arial"/>
          <w:b/>
          <w:sz w:val="23"/>
          <w:szCs w:val="23"/>
        </w:rPr>
        <w:t>Телефон:</w:t>
      </w:r>
      <w:r w:rsidRPr="00E30565">
        <w:rPr>
          <w:rFonts w:ascii="Arial" w:hAnsi="Arial" w:cs="Arial"/>
          <w:sz w:val="23"/>
          <w:szCs w:val="23"/>
        </w:rPr>
        <w:t xml:space="preserve"> </w:t>
      </w:r>
      <w:r w:rsidR="00A7649A" w:rsidRPr="00E30565">
        <w:rPr>
          <w:rFonts w:ascii="Arial" w:hAnsi="Arial" w:cs="Arial"/>
          <w:sz w:val="23"/>
          <w:szCs w:val="23"/>
        </w:rPr>
        <w:t>(342) 238-94-07</w:t>
      </w:r>
    </w:p>
    <w:p w:rsidR="00D346D8" w:rsidRPr="00E30565" w:rsidRDefault="00A4217E" w:rsidP="00A4217E">
      <w:pPr>
        <w:spacing w:line="320" w:lineRule="exact"/>
        <w:contextualSpacing/>
        <w:rPr>
          <w:rFonts w:ascii="Arial" w:hAnsi="Arial" w:cs="Arial"/>
          <w:sz w:val="23"/>
          <w:szCs w:val="23"/>
        </w:rPr>
      </w:pPr>
      <w:r w:rsidRPr="00E30565">
        <w:rPr>
          <w:rFonts w:ascii="Arial" w:hAnsi="Arial" w:cs="Arial"/>
          <w:b/>
          <w:sz w:val="23"/>
          <w:szCs w:val="23"/>
        </w:rPr>
        <w:t>Официальный сайт:</w:t>
      </w:r>
      <w:r w:rsidRPr="00E30565">
        <w:rPr>
          <w:rFonts w:ascii="Arial" w:hAnsi="Arial" w:cs="Arial"/>
          <w:sz w:val="23"/>
          <w:szCs w:val="23"/>
        </w:rPr>
        <w:t xml:space="preserve"> </w:t>
      </w:r>
      <w:hyperlink r:id="rId7" w:history="1">
        <w:proofErr w:type="spellStart"/>
        <w:r w:rsidR="00A7649A" w:rsidRPr="00E30565">
          <w:rPr>
            <w:rStyle w:val="a3"/>
            <w:rFonts w:ascii="Arial" w:hAnsi="Arial" w:cs="Arial"/>
            <w:bCs/>
            <w:color w:val="auto"/>
            <w:sz w:val="23"/>
            <w:szCs w:val="23"/>
            <w:u w:val="none"/>
          </w:rPr>
          <w:t>zid.perm.ru</w:t>
        </w:r>
        <w:proofErr w:type="spellEnd"/>
      </w:hyperlink>
    </w:p>
    <w:p w:rsidR="00D346D8" w:rsidRPr="00E30565" w:rsidRDefault="00A4217E" w:rsidP="00A4217E">
      <w:pPr>
        <w:spacing w:line="320" w:lineRule="exact"/>
        <w:contextualSpacing/>
        <w:rPr>
          <w:rFonts w:ascii="Arial" w:hAnsi="Arial" w:cs="Arial"/>
          <w:sz w:val="23"/>
          <w:szCs w:val="23"/>
        </w:rPr>
      </w:pPr>
      <w:r w:rsidRPr="00E30565">
        <w:rPr>
          <w:rFonts w:ascii="Arial" w:hAnsi="Arial" w:cs="Arial"/>
          <w:b/>
          <w:sz w:val="23"/>
          <w:szCs w:val="23"/>
        </w:rPr>
        <w:t xml:space="preserve">Официальная почта: </w:t>
      </w:r>
      <w:hyperlink r:id="rId8" w:history="1">
        <w:r w:rsidR="00A7649A" w:rsidRPr="00E30565">
          <w:rPr>
            <w:rStyle w:val="a3"/>
            <w:rFonts w:ascii="Arial" w:hAnsi="Arial" w:cs="Arial"/>
            <w:color w:val="auto"/>
            <w:sz w:val="23"/>
            <w:szCs w:val="23"/>
            <w:u w:val="none"/>
          </w:rPr>
          <w:t>info@zid.perm.ru</w:t>
        </w:r>
      </w:hyperlink>
    </w:p>
    <w:p w:rsidR="00A4217E" w:rsidRPr="00E30565" w:rsidRDefault="00A4217E" w:rsidP="00A4217E">
      <w:pPr>
        <w:jc w:val="both"/>
        <w:rPr>
          <w:rFonts w:ascii="Arial" w:hAnsi="Arial" w:cs="Arial"/>
          <w:b/>
          <w:sz w:val="23"/>
          <w:szCs w:val="23"/>
        </w:rPr>
      </w:pPr>
    </w:p>
    <w:p w:rsidR="00A4217E" w:rsidRPr="00E30565" w:rsidRDefault="00A4217E" w:rsidP="00A4217E">
      <w:pPr>
        <w:spacing w:line="245" w:lineRule="auto"/>
        <w:contextualSpacing/>
        <w:jc w:val="both"/>
        <w:rPr>
          <w:rFonts w:ascii="Arial" w:hAnsi="Arial" w:cs="Arial"/>
          <w:b/>
          <w:sz w:val="23"/>
          <w:szCs w:val="23"/>
        </w:rPr>
      </w:pPr>
      <w:r w:rsidRPr="00E30565">
        <w:rPr>
          <w:rFonts w:ascii="Arial" w:hAnsi="Arial" w:cs="Arial"/>
          <w:b/>
          <w:sz w:val="23"/>
          <w:szCs w:val="23"/>
        </w:rPr>
        <w:t xml:space="preserve">Основные направления (виды) деятельности </w:t>
      </w:r>
    </w:p>
    <w:p w:rsidR="00A4217E" w:rsidRPr="00776F0A" w:rsidRDefault="00A4217E" w:rsidP="00776F0A">
      <w:pPr>
        <w:spacing w:line="245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E30565">
        <w:rPr>
          <w:rFonts w:ascii="Arial" w:hAnsi="Arial" w:cs="Arial"/>
          <w:sz w:val="23"/>
          <w:szCs w:val="23"/>
        </w:rPr>
        <w:t>П</w:t>
      </w:r>
      <w:r w:rsidR="00A7649A" w:rsidRPr="00E30565">
        <w:rPr>
          <w:rFonts w:ascii="Arial" w:hAnsi="Arial" w:cs="Arial"/>
          <w:sz w:val="23"/>
          <w:szCs w:val="23"/>
        </w:rPr>
        <w:t>роизводство оборонной и гражданской продукции</w:t>
      </w:r>
    </w:p>
    <w:p w:rsidR="00D346D8" w:rsidRPr="00E30565" w:rsidRDefault="00D346D8">
      <w:pPr>
        <w:rPr>
          <w:rFonts w:ascii="Arial" w:hAnsi="Arial" w:cs="Arial"/>
          <w:sz w:val="23"/>
          <w:szCs w:val="23"/>
        </w:rPr>
      </w:pPr>
    </w:p>
    <w:p w:rsidR="00A4217E" w:rsidRPr="00E30565" w:rsidRDefault="00A7649A" w:rsidP="00A4217E">
      <w:pPr>
        <w:rPr>
          <w:rFonts w:ascii="Arial" w:hAnsi="Arial" w:cs="Arial"/>
          <w:sz w:val="23"/>
          <w:szCs w:val="23"/>
        </w:rPr>
      </w:pPr>
      <w:r w:rsidRPr="00E30565">
        <w:rPr>
          <w:rFonts w:ascii="Arial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1085850" cy="1609728"/>
            <wp:effectExtent l="0" t="0" r="0" b="0"/>
            <wp:docPr id="2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6097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E30565">
        <w:rPr>
          <w:rFonts w:ascii="Arial" w:hAnsi="Arial" w:cs="Arial"/>
          <w:sz w:val="23"/>
          <w:szCs w:val="23"/>
        </w:rPr>
        <w:t xml:space="preserve">Сепаратор СЦ-3        </w:t>
      </w:r>
      <w:r w:rsidRPr="00E30565">
        <w:rPr>
          <w:rFonts w:ascii="Arial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1571625" cy="1057275"/>
            <wp:effectExtent l="0" t="0" r="0" b="0"/>
            <wp:docPr id="3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572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E30565">
        <w:rPr>
          <w:rFonts w:ascii="Arial" w:hAnsi="Arial" w:cs="Arial"/>
          <w:sz w:val="23"/>
          <w:szCs w:val="23"/>
        </w:rPr>
        <w:t xml:space="preserve">Сепаратор СЦ-1,5 </w:t>
      </w:r>
    </w:p>
    <w:p w:rsidR="00A4217E" w:rsidRPr="00E30565" w:rsidRDefault="00A4217E" w:rsidP="00A4217E">
      <w:pPr>
        <w:rPr>
          <w:rFonts w:ascii="Arial" w:hAnsi="Arial" w:cs="Arial"/>
          <w:b/>
          <w:sz w:val="23"/>
          <w:szCs w:val="23"/>
        </w:rPr>
      </w:pPr>
    </w:p>
    <w:p w:rsidR="00A4217E" w:rsidRPr="00E30565" w:rsidRDefault="00A4217E" w:rsidP="00A4217E">
      <w:pPr>
        <w:spacing w:line="320" w:lineRule="exact"/>
        <w:contextualSpacing/>
        <w:rPr>
          <w:rFonts w:ascii="Arial" w:hAnsi="Arial" w:cs="Arial"/>
          <w:sz w:val="23"/>
          <w:szCs w:val="23"/>
        </w:rPr>
      </w:pPr>
      <w:r w:rsidRPr="00E30565">
        <w:rPr>
          <w:rFonts w:ascii="Arial" w:hAnsi="Arial" w:cs="Arial"/>
          <w:b/>
          <w:sz w:val="23"/>
          <w:szCs w:val="23"/>
        </w:rPr>
        <w:t>Отрасль производства</w:t>
      </w:r>
    </w:p>
    <w:p w:rsidR="00D346D8" w:rsidRPr="00E30565" w:rsidRDefault="00A7649A" w:rsidP="00776F0A">
      <w:pPr>
        <w:spacing w:after="0" w:line="320" w:lineRule="exact"/>
        <w:jc w:val="both"/>
        <w:rPr>
          <w:rFonts w:ascii="Arial" w:hAnsi="Arial" w:cs="Arial"/>
          <w:sz w:val="23"/>
          <w:szCs w:val="23"/>
        </w:rPr>
      </w:pPr>
      <w:r w:rsidRPr="00E30565">
        <w:rPr>
          <w:rFonts w:ascii="Arial" w:hAnsi="Arial" w:cs="Arial"/>
          <w:sz w:val="23"/>
          <w:szCs w:val="23"/>
        </w:rPr>
        <w:t>Машиностроение</w:t>
      </w:r>
    </w:p>
    <w:p w:rsidR="00A4217E" w:rsidRPr="00E30565" w:rsidRDefault="00A4217E" w:rsidP="00A4217E">
      <w:pPr>
        <w:spacing w:after="0" w:line="320" w:lineRule="exact"/>
        <w:jc w:val="both"/>
        <w:rPr>
          <w:rFonts w:ascii="Arial" w:hAnsi="Arial" w:cs="Arial"/>
          <w:sz w:val="23"/>
          <w:szCs w:val="23"/>
        </w:rPr>
      </w:pPr>
    </w:p>
    <w:p w:rsidR="00A4217E" w:rsidRPr="00E30565" w:rsidRDefault="00A4217E" w:rsidP="00A4217E">
      <w:pPr>
        <w:pStyle w:val="a6"/>
        <w:spacing w:line="320" w:lineRule="exact"/>
        <w:ind w:left="0"/>
        <w:jc w:val="both"/>
        <w:rPr>
          <w:rFonts w:ascii="Arial" w:hAnsi="Arial" w:cs="Arial"/>
          <w:b/>
          <w:sz w:val="23"/>
          <w:szCs w:val="23"/>
        </w:rPr>
      </w:pPr>
      <w:r w:rsidRPr="00E30565">
        <w:rPr>
          <w:rFonts w:ascii="Arial" w:hAnsi="Arial" w:cs="Arial"/>
          <w:b/>
          <w:sz w:val="23"/>
          <w:szCs w:val="23"/>
        </w:rPr>
        <w:t>Производимая продукция (краткая характеристика, область применения пр</w:t>
      </w:r>
      <w:r w:rsidRPr="00E30565">
        <w:rPr>
          <w:rFonts w:ascii="Arial" w:hAnsi="Arial" w:cs="Arial"/>
          <w:b/>
          <w:sz w:val="23"/>
          <w:szCs w:val="23"/>
        </w:rPr>
        <w:t>о</w:t>
      </w:r>
      <w:r w:rsidRPr="00E30565">
        <w:rPr>
          <w:rFonts w:ascii="Arial" w:hAnsi="Arial" w:cs="Arial"/>
          <w:b/>
          <w:sz w:val="23"/>
          <w:szCs w:val="23"/>
        </w:rPr>
        <w:t>дукции)</w:t>
      </w:r>
    </w:p>
    <w:p w:rsidR="00D346D8" w:rsidRPr="00E30565" w:rsidRDefault="00A7649A" w:rsidP="00A4217E">
      <w:pPr>
        <w:pStyle w:val="a6"/>
        <w:spacing w:line="320" w:lineRule="exact"/>
        <w:ind w:left="0"/>
        <w:jc w:val="both"/>
        <w:rPr>
          <w:rFonts w:ascii="Arial" w:hAnsi="Arial" w:cs="Arial"/>
          <w:sz w:val="23"/>
          <w:szCs w:val="23"/>
        </w:rPr>
      </w:pPr>
      <w:r w:rsidRPr="00E30565">
        <w:rPr>
          <w:rFonts w:ascii="Arial" w:hAnsi="Arial" w:cs="Arial"/>
          <w:sz w:val="23"/>
          <w:szCs w:val="23"/>
        </w:rPr>
        <w:t>Центробежные сепараторы СЦ-3 и СЦ-1,5 предназначены для очистки минеральных масел и дизельных топлив от воды, механических примесей и твердых частиц (пр</w:t>
      </w:r>
      <w:r w:rsidRPr="00E30565">
        <w:rPr>
          <w:rFonts w:ascii="Arial" w:hAnsi="Arial" w:cs="Arial"/>
          <w:sz w:val="23"/>
          <w:szCs w:val="23"/>
        </w:rPr>
        <w:t>о</w:t>
      </w:r>
      <w:r w:rsidRPr="00E30565">
        <w:rPr>
          <w:rFonts w:ascii="Arial" w:hAnsi="Arial" w:cs="Arial"/>
          <w:sz w:val="23"/>
          <w:szCs w:val="23"/>
        </w:rPr>
        <w:t>дукты износа и коррозии, пыль, песок, зола и др.), а также для осветления и раздел</w:t>
      </w:r>
      <w:r w:rsidRPr="00E30565">
        <w:rPr>
          <w:rFonts w:ascii="Arial" w:hAnsi="Arial" w:cs="Arial"/>
          <w:sz w:val="23"/>
          <w:szCs w:val="23"/>
        </w:rPr>
        <w:t>е</w:t>
      </w:r>
      <w:r w:rsidRPr="00E30565">
        <w:rPr>
          <w:rFonts w:ascii="Arial" w:hAnsi="Arial" w:cs="Arial"/>
          <w:sz w:val="23"/>
          <w:szCs w:val="23"/>
        </w:rPr>
        <w:t>ния взрывобезопасных и неагрессивных суспензий и эмульсий.</w:t>
      </w:r>
    </w:p>
    <w:p w:rsidR="00D346D8" w:rsidRPr="00E30565" w:rsidRDefault="00A7649A" w:rsidP="00A4217E">
      <w:pPr>
        <w:spacing w:after="0" w:line="320" w:lineRule="exact"/>
        <w:jc w:val="both"/>
        <w:rPr>
          <w:rFonts w:ascii="Arial" w:hAnsi="Arial" w:cs="Arial"/>
          <w:sz w:val="23"/>
          <w:szCs w:val="23"/>
        </w:rPr>
      </w:pPr>
      <w:proofErr w:type="gramStart"/>
      <w:r w:rsidRPr="00E30565">
        <w:rPr>
          <w:rFonts w:ascii="Arial" w:hAnsi="Arial" w:cs="Arial"/>
          <w:sz w:val="23"/>
          <w:szCs w:val="23"/>
        </w:rPr>
        <w:t xml:space="preserve">Область применения: автохозяйства, автозаправочные станции, промышленные предприятия, железнодорожные депо, лесозаготовительные предприятия, горнодобывающие предприятия, электростанции, трансформаторные подстанции, </w:t>
      </w:r>
      <w:proofErr w:type="spellStart"/>
      <w:r w:rsidRPr="00E30565">
        <w:rPr>
          <w:rFonts w:ascii="Arial" w:hAnsi="Arial" w:cs="Arial"/>
          <w:sz w:val="23"/>
          <w:szCs w:val="23"/>
        </w:rPr>
        <w:t>бумкомбинаты</w:t>
      </w:r>
      <w:proofErr w:type="spellEnd"/>
      <w:r w:rsidRPr="00E30565">
        <w:rPr>
          <w:rFonts w:ascii="Arial" w:hAnsi="Arial" w:cs="Arial"/>
          <w:sz w:val="23"/>
          <w:szCs w:val="23"/>
        </w:rPr>
        <w:t xml:space="preserve">, нефтебазы, </w:t>
      </w:r>
      <w:proofErr w:type="spellStart"/>
      <w:r w:rsidRPr="00E30565">
        <w:rPr>
          <w:rFonts w:ascii="Arial" w:hAnsi="Arial" w:cs="Arial"/>
          <w:sz w:val="23"/>
          <w:szCs w:val="23"/>
        </w:rPr>
        <w:t>нефте</w:t>
      </w:r>
      <w:proofErr w:type="spellEnd"/>
      <w:r w:rsidRPr="00E30565">
        <w:rPr>
          <w:rFonts w:ascii="Arial" w:hAnsi="Arial" w:cs="Arial"/>
          <w:sz w:val="23"/>
          <w:szCs w:val="23"/>
        </w:rPr>
        <w:t xml:space="preserve"> и газопроводы.</w:t>
      </w:r>
      <w:proofErr w:type="gramEnd"/>
      <w:r w:rsidRPr="00E30565">
        <w:rPr>
          <w:rFonts w:ascii="Arial" w:hAnsi="Arial" w:cs="Arial"/>
          <w:sz w:val="23"/>
          <w:szCs w:val="23"/>
        </w:rPr>
        <w:t xml:space="preserve"> Морской и речной флот (сепараторы СЦ-1,5 и СЦ-3)</w:t>
      </w:r>
    </w:p>
    <w:p w:rsidR="00A4217E" w:rsidRDefault="00A4217E" w:rsidP="00A4217E">
      <w:pPr>
        <w:spacing w:after="0" w:line="320" w:lineRule="exact"/>
        <w:jc w:val="both"/>
        <w:rPr>
          <w:rFonts w:ascii="Arial" w:hAnsi="Arial" w:cs="Arial"/>
          <w:sz w:val="23"/>
          <w:szCs w:val="23"/>
        </w:rPr>
      </w:pPr>
    </w:p>
    <w:p w:rsidR="0031463C" w:rsidRDefault="0031463C" w:rsidP="00A4217E">
      <w:pPr>
        <w:spacing w:after="0" w:line="320" w:lineRule="exact"/>
        <w:jc w:val="both"/>
        <w:rPr>
          <w:rFonts w:ascii="Arial" w:hAnsi="Arial" w:cs="Arial"/>
          <w:sz w:val="23"/>
          <w:szCs w:val="23"/>
        </w:rPr>
      </w:pPr>
    </w:p>
    <w:p w:rsidR="0031463C" w:rsidRPr="00E30565" w:rsidRDefault="0031463C" w:rsidP="00A4217E">
      <w:pPr>
        <w:spacing w:after="0" w:line="320" w:lineRule="exact"/>
        <w:jc w:val="both"/>
        <w:rPr>
          <w:rFonts w:ascii="Arial" w:hAnsi="Arial" w:cs="Arial"/>
          <w:sz w:val="23"/>
          <w:szCs w:val="23"/>
        </w:rPr>
      </w:pPr>
    </w:p>
    <w:p w:rsidR="00A4217E" w:rsidRPr="00E30565" w:rsidRDefault="00A4217E" w:rsidP="00A4217E">
      <w:pPr>
        <w:spacing w:line="320" w:lineRule="exact"/>
        <w:contextualSpacing/>
        <w:rPr>
          <w:rFonts w:ascii="Arial" w:hAnsi="Arial" w:cs="Arial"/>
          <w:b/>
          <w:sz w:val="23"/>
          <w:szCs w:val="23"/>
        </w:rPr>
      </w:pPr>
      <w:r w:rsidRPr="00E30565">
        <w:rPr>
          <w:rFonts w:ascii="Arial" w:hAnsi="Arial" w:cs="Arial"/>
          <w:b/>
          <w:sz w:val="23"/>
          <w:szCs w:val="23"/>
        </w:rPr>
        <w:lastRenderedPageBreak/>
        <w:t>История развития (краткая характеристика)</w:t>
      </w:r>
    </w:p>
    <w:p w:rsidR="00D346D8" w:rsidRPr="00E30565" w:rsidRDefault="00A7649A" w:rsidP="00A4217E">
      <w:pPr>
        <w:spacing w:after="0" w:line="320" w:lineRule="exact"/>
        <w:jc w:val="both"/>
        <w:rPr>
          <w:rFonts w:ascii="Arial" w:hAnsi="Arial" w:cs="Arial"/>
          <w:sz w:val="23"/>
          <w:szCs w:val="23"/>
        </w:rPr>
      </w:pPr>
      <w:r w:rsidRPr="00E30565">
        <w:rPr>
          <w:rFonts w:ascii="Arial" w:hAnsi="Arial" w:cs="Arial"/>
          <w:sz w:val="23"/>
          <w:szCs w:val="23"/>
        </w:rPr>
        <w:t xml:space="preserve">Завод создан на базе бывшего завода </w:t>
      </w:r>
      <w:proofErr w:type="spellStart"/>
      <w:r w:rsidRPr="00E30565">
        <w:rPr>
          <w:rFonts w:ascii="Arial" w:hAnsi="Arial" w:cs="Arial"/>
          <w:sz w:val="23"/>
          <w:szCs w:val="23"/>
        </w:rPr>
        <w:t>Леснера</w:t>
      </w:r>
      <w:proofErr w:type="spellEnd"/>
      <w:r w:rsidRPr="00E30565">
        <w:rPr>
          <w:rFonts w:ascii="Arial" w:hAnsi="Arial" w:cs="Arial"/>
          <w:sz w:val="23"/>
          <w:szCs w:val="23"/>
        </w:rPr>
        <w:t xml:space="preserve"> в </w:t>
      </w:r>
      <w:proofErr w:type="gramStart"/>
      <w:r w:rsidRPr="00E30565">
        <w:rPr>
          <w:rFonts w:ascii="Arial" w:hAnsi="Arial" w:cs="Arial"/>
          <w:sz w:val="23"/>
          <w:szCs w:val="23"/>
        </w:rPr>
        <w:t>г</w:t>
      </w:r>
      <w:proofErr w:type="gramEnd"/>
      <w:r w:rsidRPr="00E30565">
        <w:rPr>
          <w:rFonts w:ascii="Arial" w:hAnsi="Arial" w:cs="Arial"/>
          <w:sz w:val="23"/>
          <w:szCs w:val="23"/>
        </w:rPr>
        <w:t xml:space="preserve">. Пермь в качестве авторемонтных мастерских 3-й армии Восточного фронта. В мае 1920 г. мастерские объединены с переведенными из г. Златоуста мастерскими 5-й армии. Распоряжением бюро от 25 мая 1920 г. реорганизованы в Пермский государственный авторемонтный завод. С 1922 г. находился в подчинении Уральского окружного </w:t>
      </w:r>
      <w:proofErr w:type="gramStart"/>
      <w:r w:rsidRPr="00E30565">
        <w:rPr>
          <w:rFonts w:ascii="Arial" w:hAnsi="Arial" w:cs="Arial"/>
          <w:sz w:val="23"/>
          <w:szCs w:val="23"/>
        </w:rPr>
        <w:t>управления местного транспорта Наркомата путей сообщения</w:t>
      </w:r>
      <w:proofErr w:type="gramEnd"/>
      <w:r w:rsidRPr="00E30565">
        <w:rPr>
          <w:rFonts w:ascii="Arial" w:hAnsi="Arial" w:cs="Arial"/>
          <w:sz w:val="23"/>
          <w:szCs w:val="23"/>
        </w:rPr>
        <w:t>. В конце 1924 г. завод перепрофилирован на производство сепараторов для сельского хозяйства, реорганизован в «Первую Уральскую государственную фабрику сепараторов (</w:t>
      </w:r>
      <w:proofErr w:type="spellStart"/>
      <w:r w:rsidRPr="00E30565">
        <w:rPr>
          <w:rFonts w:ascii="Arial" w:hAnsi="Arial" w:cs="Arial"/>
          <w:sz w:val="23"/>
          <w:szCs w:val="23"/>
        </w:rPr>
        <w:t>Уралсепаратор</w:t>
      </w:r>
      <w:proofErr w:type="spellEnd"/>
      <w:r w:rsidRPr="00E30565">
        <w:rPr>
          <w:rFonts w:ascii="Arial" w:hAnsi="Arial" w:cs="Arial"/>
          <w:sz w:val="23"/>
          <w:szCs w:val="23"/>
        </w:rPr>
        <w:t>)». В августе 1925 г. переименован в Пермский завод сепараторов. В 1926 г. заводу присвоено имя Ф.Э. Дзержинского. В 1930-х годах завод освоил производство новых видов продукции: масляных и нефтеочистительных сепараторов для морского флота, токарно-винторезных и токарно-револьверных станков, взрывателей. С 1935 г. завод именовался Государственный союзный завод №10 им. Ф.Э. Дзержинского. С 1931 г. завод находился в составе Всесоюзного объединения станкостроительной и инструментальной промышленности, с 1932 г. Всесоюзного объединения патронных, трубочных и взрывчатых производств, с 1933 г. в системе Наркомата тяжелой промышленности СССР, с 1937 г. Наркомата оборонной промышленности СССР, с 1939 г. Наркомата боеприпасов. В послевоенное время завод освоил производство новых видов гражданской продукции, в т.ч. бензопил «Дружба». С 1947 г. завод входил в систему Министерства сельскохозяйственного машиностроения СССР, с 1957 г. Совета народного хозяйства Пермского экономического и административного района, с 1965 г. Министерства оборонной промышленности СССР, с 1969 г. Министерства машиностроения СССР. С 1990 г. по настоящее время Федеральное государственное унитарное предприятие «Машиностроительный завод им. Ф.Э. Дзержинского».</w:t>
      </w:r>
    </w:p>
    <w:p w:rsidR="00A4217E" w:rsidRPr="00E30565" w:rsidRDefault="00A4217E" w:rsidP="00A4217E">
      <w:pPr>
        <w:spacing w:after="0" w:line="320" w:lineRule="exact"/>
        <w:jc w:val="both"/>
        <w:rPr>
          <w:rFonts w:ascii="Arial" w:hAnsi="Arial" w:cs="Arial"/>
          <w:sz w:val="23"/>
          <w:szCs w:val="23"/>
        </w:rPr>
      </w:pPr>
    </w:p>
    <w:p w:rsidR="00A4217E" w:rsidRPr="00E30565" w:rsidRDefault="00A4217E" w:rsidP="00A4217E">
      <w:pPr>
        <w:spacing w:line="320" w:lineRule="exact"/>
        <w:contextualSpacing/>
        <w:jc w:val="both"/>
        <w:rPr>
          <w:rFonts w:ascii="Arial" w:hAnsi="Arial" w:cs="Arial"/>
          <w:b/>
          <w:sz w:val="23"/>
          <w:szCs w:val="23"/>
        </w:rPr>
      </w:pPr>
      <w:r w:rsidRPr="00E30565">
        <w:rPr>
          <w:rFonts w:ascii="Arial" w:hAnsi="Arial" w:cs="Arial"/>
          <w:b/>
          <w:sz w:val="23"/>
          <w:szCs w:val="23"/>
        </w:rPr>
        <w:t>География деятельности</w:t>
      </w:r>
    </w:p>
    <w:p w:rsidR="00D346D8" w:rsidRPr="00E30565" w:rsidRDefault="00A7649A" w:rsidP="00A4217E">
      <w:pPr>
        <w:spacing w:line="320" w:lineRule="exact"/>
        <w:jc w:val="both"/>
        <w:rPr>
          <w:rFonts w:ascii="Arial" w:hAnsi="Arial" w:cs="Arial"/>
          <w:sz w:val="23"/>
          <w:szCs w:val="23"/>
        </w:rPr>
      </w:pPr>
      <w:r w:rsidRPr="00E30565">
        <w:rPr>
          <w:rFonts w:ascii="Arial" w:hAnsi="Arial" w:cs="Arial"/>
          <w:sz w:val="23"/>
          <w:szCs w:val="23"/>
        </w:rPr>
        <w:t xml:space="preserve"> Российская Федерация</w:t>
      </w:r>
    </w:p>
    <w:p w:rsidR="00A4217E" w:rsidRPr="00E30565" w:rsidRDefault="00A4217E" w:rsidP="00A4217E">
      <w:pPr>
        <w:spacing w:line="320" w:lineRule="exact"/>
        <w:contextualSpacing/>
        <w:jc w:val="both"/>
        <w:rPr>
          <w:rFonts w:ascii="Arial" w:hAnsi="Arial" w:cs="Arial"/>
          <w:b/>
          <w:sz w:val="23"/>
          <w:szCs w:val="23"/>
        </w:rPr>
      </w:pPr>
      <w:r w:rsidRPr="00E30565">
        <w:rPr>
          <w:rFonts w:ascii="Arial" w:hAnsi="Arial" w:cs="Arial"/>
          <w:b/>
          <w:sz w:val="23"/>
          <w:szCs w:val="23"/>
        </w:rPr>
        <w:t>Основная информация о сотрудничестве (партнеры)</w:t>
      </w:r>
    </w:p>
    <w:p w:rsidR="00A4217E" w:rsidRPr="00E30565" w:rsidRDefault="00A7649A" w:rsidP="00A4217E">
      <w:pPr>
        <w:spacing w:line="320" w:lineRule="exact"/>
        <w:jc w:val="both"/>
        <w:rPr>
          <w:rFonts w:ascii="Arial" w:hAnsi="Arial" w:cs="Arial"/>
          <w:sz w:val="23"/>
          <w:szCs w:val="23"/>
        </w:rPr>
      </w:pPr>
      <w:r w:rsidRPr="00E30565">
        <w:rPr>
          <w:rFonts w:ascii="Arial" w:hAnsi="Arial" w:cs="Arial"/>
          <w:sz w:val="23"/>
          <w:szCs w:val="23"/>
        </w:rPr>
        <w:t xml:space="preserve"> ФГУП «13 СРЗ ЧФ» Минобороны России; АО «33 СРЗ»; АО «СПТБ «Звездочка»; АО «ЦСД»; АО «ЦС «Звездочка».</w:t>
      </w:r>
    </w:p>
    <w:p w:rsidR="00A4217E" w:rsidRPr="00E30565" w:rsidRDefault="00A4217E" w:rsidP="00A4217E">
      <w:pPr>
        <w:spacing w:line="320" w:lineRule="exact"/>
        <w:contextualSpacing/>
        <w:jc w:val="both"/>
        <w:rPr>
          <w:rFonts w:ascii="Arial" w:hAnsi="Arial" w:cs="Arial"/>
          <w:b/>
          <w:sz w:val="23"/>
          <w:szCs w:val="23"/>
        </w:rPr>
      </w:pPr>
      <w:r w:rsidRPr="00E30565">
        <w:rPr>
          <w:rFonts w:ascii="Arial" w:hAnsi="Arial" w:cs="Arial"/>
          <w:b/>
          <w:sz w:val="23"/>
          <w:szCs w:val="23"/>
        </w:rPr>
        <w:t>Стратегия развития</w:t>
      </w:r>
    </w:p>
    <w:p w:rsidR="00D346D8" w:rsidRPr="00E30565" w:rsidRDefault="00A7649A" w:rsidP="00A4217E">
      <w:pPr>
        <w:spacing w:line="320" w:lineRule="exact"/>
        <w:jc w:val="both"/>
        <w:rPr>
          <w:rFonts w:ascii="Arial" w:hAnsi="Arial" w:cs="Arial"/>
          <w:sz w:val="23"/>
          <w:szCs w:val="23"/>
        </w:rPr>
      </w:pPr>
      <w:r w:rsidRPr="00E30565">
        <w:rPr>
          <w:rFonts w:ascii="Arial" w:hAnsi="Arial" w:cs="Arial"/>
          <w:sz w:val="23"/>
          <w:szCs w:val="23"/>
        </w:rPr>
        <w:t>Выход предприятия из процедуры конкурсного производства.</w:t>
      </w:r>
    </w:p>
    <w:sectPr w:rsidR="00D346D8" w:rsidRPr="00E30565" w:rsidSect="00D346D8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17E" w:rsidRDefault="00A4217E" w:rsidP="00D346D8">
      <w:pPr>
        <w:spacing w:after="0" w:line="240" w:lineRule="auto"/>
      </w:pPr>
      <w:r>
        <w:separator/>
      </w:r>
    </w:p>
  </w:endnote>
  <w:endnote w:type="continuationSeparator" w:id="0">
    <w:p w:rsidR="00A4217E" w:rsidRDefault="00A4217E" w:rsidP="00D3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17E" w:rsidRDefault="00A4217E" w:rsidP="00D346D8">
      <w:pPr>
        <w:spacing w:after="0" w:line="240" w:lineRule="auto"/>
      </w:pPr>
      <w:r w:rsidRPr="00D346D8">
        <w:rPr>
          <w:color w:val="000000"/>
        </w:rPr>
        <w:separator/>
      </w:r>
    </w:p>
  </w:footnote>
  <w:footnote w:type="continuationSeparator" w:id="0">
    <w:p w:rsidR="00A4217E" w:rsidRDefault="00A4217E" w:rsidP="00D34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6D8"/>
    <w:rsid w:val="0031463C"/>
    <w:rsid w:val="005E5494"/>
    <w:rsid w:val="007509F6"/>
    <w:rsid w:val="00776F0A"/>
    <w:rsid w:val="009B43DC"/>
    <w:rsid w:val="009C3128"/>
    <w:rsid w:val="00A4217E"/>
    <w:rsid w:val="00A7649A"/>
    <w:rsid w:val="00D346D8"/>
    <w:rsid w:val="00D34882"/>
    <w:rsid w:val="00E30565"/>
    <w:rsid w:val="00F52917"/>
    <w:rsid w:val="00FE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46D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46D8"/>
    <w:rPr>
      <w:color w:val="0563C1"/>
      <w:u w:val="single"/>
    </w:rPr>
  </w:style>
  <w:style w:type="paragraph" w:styleId="a4">
    <w:name w:val="Balloon Text"/>
    <w:basedOn w:val="a"/>
    <w:rsid w:val="00D34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rsid w:val="00D346D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4217E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id.per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id.perm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Каратаева Алина Михайловна</dc:creator>
  <cp:lastModifiedBy>Kolesnik-mm</cp:lastModifiedBy>
  <cp:revision>6</cp:revision>
  <cp:lastPrinted>2021-01-27T09:55:00Z</cp:lastPrinted>
  <dcterms:created xsi:type="dcterms:W3CDTF">2021-03-05T09:50:00Z</dcterms:created>
  <dcterms:modified xsi:type="dcterms:W3CDTF">2021-03-29T10:30:00Z</dcterms:modified>
</cp:coreProperties>
</file>