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8073"/>
      </w:tblGrid>
      <w:tr w:rsidR="00055740" w14:paraId="1CF73C42" w14:textId="77777777" w:rsidTr="00055740">
        <w:tc>
          <w:tcPr>
            <w:tcW w:w="1762" w:type="dxa"/>
          </w:tcPr>
          <w:p w14:paraId="1C8B849A" w14:textId="77777777" w:rsidR="00055740" w:rsidRDefault="00055740" w:rsidP="00DB3F56">
            <w:pPr>
              <w:ind w:firstLine="0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3"/>
                <w:szCs w:val="23"/>
              </w:rPr>
              <w:drawing>
                <wp:inline distT="0" distB="0" distL="0" distR="0" wp14:anchorId="7EAB4089" wp14:editId="0AD7CEA5">
                  <wp:extent cx="883920" cy="10915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14:paraId="2F6ACAC8" w14:textId="77777777" w:rsidR="00055740" w:rsidRDefault="00055740" w:rsidP="00055740">
            <w:pPr>
              <w:ind w:firstLine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EF23565" w14:textId="77777777" w:rsidR="00055740" w:rsidRDefault="00055740" w:rsidP="00007BDC">
            <w:pPr>
              <w:ind w:firstLine="0"/>
              <w:rPr>
                <w:rFonts w:ascii="Arial" w:hAnsi="Arial" w:cs="Arial"/>
                <w:b/>
                <w:noProof/>
                <w:sz w:val="23"/>
                <w:szCs w:val="23"/>
              </w:rPr>
            </w:pPr>
          </w:p>
        </w:tc>
      </w:tr>
    </w:tbl>
    <w:p w14:paraId="53CF7E47" w14:textId="77777777" w:rsidR="00055740" w:rsidRDefault="00055740" w:rsidP="00055740">
      <w:pPr>
        <w:ind w:firstLine="0"/>
        <w:rPr>
          <w:rFonts w:ascii="Arial" w:hAnsi="Arial" w:cs="Arial"/>
          <w:b/>
          <w:noProof/>
          <w:sz w:val="23"/>
          <w:szCs w:val="23"/>
        </w:rPr>
      </w:pPr>
    </w:p>
    <w:p w14:paraId="5A2C3C83" w14:textId="77777777" w:rsidR="00007BDC" w:rsidRPr="00007BDC" w:rsidRDefault="00007BDC" w:rsidP="00007BDC">
      <w:pPr>
        <w:ind w:firstLine="0"/>
        <w:rPr>
          <w:rFonts w:ascii="Arial" w:hAnsi="Arial" w:cs="Arial"/>
          <w:b/>
        </w:rPr>
      </w:pPr>
      <w:r w:rsidRPr="00007BDC">
        <w:rPr>
          <w:rFonts w:ascii="Arial" w:hAnsi="Arial" w:cs="Arial"/>
          <w:b/>
        </w:rPr>
        <w:t>Акционерное общество «ВНИИ Галургии» (АО «ВНИИ Галургии»)</w:t>
      </w:r>
    </w:p>
    <w:p w14:paraId="6E1A5BCF" w14:textId="77777777" w:rsidR="00007BDC" w:rsidRDefault="00007BDC" w:rsidP="00007BDC">
      <w:pPr>
        <w:ind w:firstLine="0"/>
        <w:rPr>
          <w:rFonts w:ascii="Arial" w:hAnsi="Arial" w:cs="Arial"/>
          <w:sz w:val="23"/>
          <w:szCs w:val="23"/>
        </w:rPr>
      </w:pPr>
    </w:p>
    <w:p w14:paraId="0440F576" w14:textId="77777777" w:rsidR="00007BDC" w:rsidRPr="00055740" w:rsidRDefault="00007BDC" w:rsidP="00007BDC">
      <w:pPr>
        <w:ind w:firstLine="0"/>
        <w:rPr>
          <w:rFonts w:ascii="Arial" w:hAnsi="Arial" w:cs="Arial"/>
          <w:sz w:val="23"/>
          <w:szCs w:val="23"/>
        </w:rPr>
      </w:pPr>
      <w:r w:rsidRPr="00007BDC">
        <w:rPr>
          <w:rFonts w:ascii="Arial" w:hAnsi="Arial" w:cs="Arial"/>
          <w:b/>
          <w:sz w:val="23"/>
          <w:szCs w:val="23"/>
        </w:rPr>
        <w:t>Адрес</w:t>
      </w:r>
      <w:r w:rsidRPr="00055740">
        <w:rPr>
          <w:rFonts w:ascii="Arial" w:hAnsi="Arial" w:cs="Arial"/>
          <w:sz w:val="23"/>
          <w:szCs w:val="23"/>
        </w:rPr>
        <w:t>: ул. Сибирская, д. 94, г. Пермь, 614002,</w:t>
      </w:r>
    </w:p>
    <w:p w14:paraId="4B155AA7" w14:textId="77777777" w:rsidR="00007BDC" w:rsidRPr="00055740" w:rsidRDefault="00007BDC" w:rsidP="00007BDC">
      <w:pPr>
        <w:ind w:firstLine="0"/>
        <w:rPr>
          <w:rFonts w:ascii="Arial" w:hAnsi="Arial" w:cs="Arial"/>
          <w:sz w:val="23"/>
          <w:szCs w:val="23"/>
        </w:rPr>
      </w:pPr>
      <w:r w:rsidRPr="00007BDC">
        <w:rPr>
          <w:rFonts w:ascii="Arial" w:hAnsi="Arial" w:cs="Arial"/>
          <w:b/>
          <w:sz w:val="23"/>
          <w:szCs w:val="23"/>
        </w:rPr>
        <w:t>Телефон</w:t>
      </w:r>
      <w:r>
        <w:rPr>
          <w:rFonts w:ascii="Arial" w:hAnsi="Arial" w:cs="Arial"/>
          <w:b/>
          <w:sz w:val="23"/>
          <w:szCs w:val="23"/>
        </w:rPr>
        <w:t>:</w:t>
      </w:r>
      <w:r w:rsidRPr="00055740">
        <w:rPr>
          <w:rFonts w:ascii="Arial" w:hAnsi="Arial" w:cs="Arial"/>
          <w:sz w:val="23"/>
          <w:szCs w:val="23"/>
        </w:rPr>
        <w:t xml:space="preserve"> (342) 216 68 17, Веб-сайт: </w:t>
      </w:r>
      <w:hyperlink r:id="rId10" w:history="1">
        <w:r w:rsidRPr="00055740">
          <w:rPr>
            <w:rStyle w:val="af2"/>
            <w:rFonts w:ascii="Arial" w:hAnsi="Arial" w:cs="Arial"/>
            <w:sz w:val="23"/>
            <w:szCs w:val="23"/>
          </w:rPr>
          <w:t>www.gallurgy.ru</w:t>
        </w:r>
      </w:hyperlink>
      <w:r w:rsidRPr="00055740">
        <w:rPr>
          <w:rFonts w:ascii="Arial" w:hAnsi="Arial" w:cs="Arial"/>
          <w:sz w:val="23"/>
          <w:szCs w:val="23"/>
        </w:rPr>
        <w:t xml:space="preserve">, </w:t>
      </w:r>
    </w:p>
    <w:p w14:paraId="0D4387A5" w14:textId="77777777" w:rsidR="00007BDC" w:rsidRPr="00055740" w:rsidRDefault="00007BDC" w:rsidP="00007BDC">
      <w:pPr>
        <w:ind w:firstLine="0"/>
        <w:rPr>
          <w:rFonts w:ascii="Arial" w:hAnsi="Arial" w:cs="Arial"/>
          <w:sz w:val="23"/>
          <w:szCs w:val="23"/>
        </w:rPr>
      </w:pPr>
      <w:r w:rsidRPr="00007BDC">
        <w:rPr>
          <w:rFonts w:ascii="Arial" w:hAnsi="Arial" w:cs="Arial"/>
          <w:b/>
          <w:sz w:val="23"/>
          <w:szCs w:val="23"/>
        </w:rPr>
        <w:t>E-mail</w:t>
      </w:r>
      <w:r w:rsidRPr="00055740">
        <w:rPr>
          <w:rFonts w:ascii="Arial" w:hAnsi="Arial" w:cs="Arial"/>
          <w:sz w:val="23"/>
          <w:szCs w:val="23"/>
        </w:rPr>
        <w:t xml:space="preserve">: vniig@uralkali.com  </w:t>
      </w:r>
    </w:p>
    <w:p w14:paraId="72B789A6" w14:textId="77777777" w:rsidR="00007BDC" w:rsidRDefault="00007BDC" w:rsidP="0028514D">
      <w:pPr>
        <w:ind w:left="360" w:firstLine="0"/>
        <w:rPr>
          <w:rFonts w:ascii="Arial" w:hAnsi="Arial" w:cs="Arial"/>
          <w:b/>
          <w:sz w:val="23"/>
          <w:szCs w:val="23"/>
        </w:rPr>
      </w:pPr>
    </w:p>
    <w:p w14:paraId="062894CD" w14:textId="77777777" w:rsidR="00007BDC" w:rsidRDefault="003833AF" w:rsidP="0028514D">
      <w:pPr>
        <w:ind w:left="360" w:firstLine="0"/>
        <w:rPr>
          <w:rFonts w:ascii="Arial" w:hAnsi="Arial" w:cs="Arial"/>
          <w:b/>
          <w:sz w:val="23"/>
          <w:szCs w:val="23"/>
        </w:rPr>
      </w:pPr>
      <w:r w:rsidRPr="0028514D">
        <w:rPr>
          <w:rFonts w:ascii="Arial" w:hAnsi="Arial" w:cs="Arial"/>
          <w:b/>
          <w:sz w:val="23"/>
          <w:szCs w:val="23"/>
        </w:rPr>
        <w:t>Основные направления деятельности</w:t>
      </w:r>
    </w:p>
    <w:p w14:paraId="5DE13ABD" w14:textId="727AE439" w:rsidR="003833AF" w:rsidRPr="00007BDC" w:rsidRDefault="00D755C5" w:rsidP="0028514D">
      <w:pPr>
        <w:ind w:left="360" w:firstLine="0"/>
        <w:rPr>
          <w:rFonts w:ascii="Arial" w:hAnsi="Arial" w:cs="Arial"/>
          <w:sz w:val="22"/>
          <w:szCs w:val="22"/>
        </w:rPr>
      </w:pPr>
      <w:r w:rsidRPr="0028514D">
        <w:rPr>
          <w:rFonts w:ascii="Arial" w:hAnsi="Arial" w:cs="Arial"/>
          <w:sz w:val="23"/>
          <w:szCs w:val="23"/>
        </w:rPr>
        <w:t>АО «ВНИИ Галургии»</w:t>
      </w:r>
      <w:r w:rsidR="007940D2">
        <w:rPr>
          <w:rFonts w:ascii="Arial" w:hAnsi="Arial" w:cs="Arial"/>
          <w:sz w:val="23"/>
          <w:szCs w:val="23"/>
        </w:rPr>
        <w:t xml:space="preserve"> -</w:t>
      </w:r>
      <w:r w:rsidR="00995153" w:rsidRPr="0028514D">
        <w:rPr>
          <w:rFonts w:ascii="Arial" w:hAnsi="Arial" w:cs="Arial"/>
          <w:sz w:val="23"/>
          <w:szCs w:val="23"/>
        </w:rPr>
        <w:t xml:space="preserve"> </w:t>
      </w:r>
      <w:r w:rsidR="00D83EF0">
        <w:rPr>
          <w:rFonts w:ascii="Arial" w:hAnsi="Arial" w:cs="Arial"/>
          <w:sz w:val="23"/>
          <w:szCs w:val="23"/>
        </w:rPr>
        <w:t xml:space="preserve">это Институт, </w:t>
      </w:r>
      <w:r w:rsidR="00D83EF0" w:rsidRPr="0028514D">
        <w:rPr>
          <w:rFonts w:ascii="Arial" w:hAnsi="Arial" w:cs="Arial"/>
          <w:sz w:val="23"/>
          <w:szCs w:val="23"/>
        </w:rPr>
        <w:t>объединивш</w:t>
      </w:r>
      <w:r w:rsidR="00D83EF0">
        <w:rPr>
          <w:rFonts w:ascii="Arial" w:hAnsi="Arial" w:cs="Arial"/>
          <w:sz w:val="23"/>
          <w:szCs w:val="23"/>
        </w:rPr>
        <w:t>ий</w:t>
      </w:r>
      <w:r w:rsidR="00D83EF0" w:rsidRPr="0028514D">
        <w:rPr>
          <w:rFonts w:ascii="Arial" w:hAnsi="Arial" w:cs="Arial"/>
          <w:sz w:val="23"/>
          <w:szCs w:val="23"/>
        </w:rPr>
        <w:t xml:space="preserve"> </w:t>
      </w:r>
      <w:r w:rsidR="00995153" w:rsidRPr="0028514D">
        <w:rPr>
          <w:rFonts w:ascii="Arial" w:hAnsi="Arial" w:cs="Arial"/>
          <w:sz w:val="23"/>
          <w:szCs w:val="23"/>
        </w:rPr>
        <w:t>специалистов в Перми</w:t>
      </w:r>
      <w:r w:rsidR="008578D6">
        <w:rPr>
          <w:rFonts w:ascii="Arial" w:hAnsi="Arial" w:cs="Arial"/>
          <w:sz w:val="23"/>
          <w:szCs w:val="23"/>
        </w:rPr>
        <w:t>, Березниках</w:t>
      </w:r>
      <w:r w:rsidR="00995153" w:rsidRPr="0028514D">
        <w:rPr>
          <w:rFonts w:ascii="Arial" w:hAnsi="Arial" w:cs="Arial"/>
          <w:sz w:val="23"/>
          <w:szCs w:val="23"/>
        </w:rPr>
        <w:t xml:space="preserve"> и Санкт-Петербурге</w:t>
      </w:r>
      <w:r w:rsidR="00D83EF0">
        <w:rPr>
          <w:rFonts w:ascii="Arial" w:hAnsi="Arial" w:cs="Arial"/>
          <w:sz w:val="23"/>
          <w:szCs w:val="23"/>
        </w:rPr>
        <w:t>. Он</w:t>
      </w:r>
      <w:r w:rsidR="00D83EF0" w:rsidRPr="0028514D">
        <w:rPr>
          <w:rFonts w:ascii="Arial" w:hAnsi="Arial" w:cs="Arial"/>
          <w:sz w:val="23"/>
          <w:szCs w:val="23"/>
        </w:rPr>
        <w:t xml:space="preserve"> </w:t>
      </w:r>
      <w:r w:rsidRPr="00007BDC">
        <w:rPr>
          <w:rFonts w:ascii="Arial" w:hAnsi="Arial" w:cs="Arial"/>
          <w:sz w:val="22"/>
          <w:szCs w:val="22"/>
        </w:rPr>
        <w:t>занимается научно-ис</w:t>
      </w:r>
      <w:r w:rsidR="00E2549C">
        <w:rPr>
          <w:rFonts w:ascii="Arial" w:hAnsi="Arial" w:cs="Arial"/>
          <w:sz w:val="22"/>
          <w:szCs w:val="22"/>
        </w:rPr>
        <w:t>следовательскими разработками и проектно-изыскательскими работами</w:t>
      </w:r>
      <w:r w:rsidRPr="00007BDC">
        <w:rPr>
          <w:rFonts w:ascii="Arial" w:hAnsi="Arial" w:cs="Arial"/>
          <w:sz w:val="22"/>
          <w:szCs w:val="22"/>
        </w:rPr>
        <w:t xml:space="preserve"> </w:t>
      </w:r>
      <w:r w:rsidR="003833AF" w:rsidRPr="00007BDC">
        <w:rPr>
          <w:rFonts w:ascii="Arial" w:hAnsi="Arial" w:cs="Arial"/>
          <w:sz w:val="22"/>
          <w:szCs w:val="22"/>
        </w:rPr>
        <w:t>в области разведки, добычи и переработки горно-хи</w:t>
      </w:r>
      <w:r w:rsidR="00DB3F56" w:rsidRPr="00007BDC">
        <w:rPr>
          <w:rFonts w:ascii="Arial" w:hAnsi="Arial" w:cs="Arial"/>
          <w:sz w:val="22"/>
          <w:szCs w:val="22"/>
        </w:rPr>
        <w:t>мического сырья</w:t>
      </w:r>
      <w:r w:rsidR="00415FFB" w:rsidRPr="00007BDC">
        <w:rPr>
          <w:rFonts w:ascii="Arial" w:hAnsi="Arial" w:cs="Arial"/>
          <w:sz w:val="22"/>
          <w:szCs w:val="22"/>
        </w:rPr>
        <w:t>.</w:t>
      </w:r>
    </w:p>
    <w:p w14:paraId="24973C54" w14:textId="5315B356" w:rsidR="003833AF" w:rsidRPr="00621452" w:rsidRDefault="003833AF" w:rsidP="003833AF">
      <w:pPr>
        <w:pStyle w:val="aa"/>
        <w:numPr>
          <w:ilvl w:val="0"/>
          <w:numId w:val="8"/>
        </w:numPr>
        <w:ind w:left="709" w:hanging="283"/>
        <w:rPr>
          <w:rFonts w:ascii="Arial" w:hAnsi="Arial" w:cs="Arial"/>
          <w:sz w:val="23"/>
          <w:szCs w:val="23"/>
        </w:rPr>
      </w:pPr>
      <w:r w:rsidRPr="0028514D">
        <w:rPr>
          <w:rFonts w:ascii="Arial" w:hAnsi="Arial" w:cs="Arial"/>
          <w:b/>
          <w:i/>
          <w:sz w:val="23"/>
          <w:szCs w:val="23"/>
        </w:rPr>
        <w:t>Научная деятельность</w:t>
      </w:r>
      <w:r w:rsidRPr="00621452">
        <w:rPr>
          <w:rFonts w:ascii="Arial" w:hAnsi="Arial" w:cs="Arial"/>
          <w:sz w:val="23"/>
          <w:szCs w:val="23"/>
        </w:rPr>
        <w:t xml:space="preserve"> </w:t>
      </w:r>
      <w:r w:rsidR="00415FFB">
        <w:rPr>
          <w:rFonts w:ascii="Arial" w:hAnsi="Arial" w:cs="Arial"/>
          <w:sz w:val="23"/>
          <w:szCs w:val="23"/>
        </w:rPr>
        <w:t>- Р</w:t>
      </w:r>
      <w:r w:rsidRPr="00621452">
        <w:rPr>
          <w:rFonts w:ascii="Arial" w:hAnsi="Arial" w:cs="Arial"/>
          <w:sz w:val="23"/>
          <w:szCs w:val="23"/>
        </w:rPr>
        <w:t>азвити</w:t>
      </w:r>
      <w:r w:rsidR="00415FFB">
        <w:rPr>
          <w:rFonts w:ascii="Arial" w:hAnsi="Arial" w:cs="Arial"/>
          <w:sz w:val="23"/>
          <w:szCs w:val="23"/>
        </w:rPr>
        <w:t>е</w:t>
      </w:r>
      <w:r w:rsidRPr="00621452">
        <w:rPr>
          <w:rFonts w:ascii="Arial" w:hAnsi="Arial" w:cs="Arial"/>
          <w:sz w:val="23"/>
          <w:szCs w:val="23"/>
        </w:rPr>
        <w:t xml:space="preserve"> </w:t>
      </w:r>
      <w:r w:rsidR="00D83EF0" w:rsidRPr="00621452">
        <w:rPr>
          <w:rFonts w:ascii="Arial" w:hAnsi="Arial" w:cs="Arial"/>
          <w:sz w:val="23"/>
          <w:szCs w:val="23"/>
        </w:rPr>
        <w:t>технологи</w:t>
      </w:r>
      <w:r w:rsidR="00D83EF0">
        <w:rPr>
          <w:rFonts w:ascii="Arial" w:hAnsi="Arial" w:cs="Arial"/>
          <w:sz w:val="23"/>
          <w:szCs w:val="23"/>
        </w:rPr>
        <w:t>й</w:t>
      </w:r>
      <w:r w:rsidR="00D83EF0" w:rsidRPr="00621452">
        <w:rPr>
          <w:rFonts w:ascii="Arial" w:hAnsi="Arial" w:cs="Arial"/>
          <w:sz w:val="23"/>
          <w:szCs w:val="23"/>
        </w:rPr>
        <w:t xml:space="preserve"> </w:t>
      </w:r>
      <w:r w:rsidRPr="00621452">
        <w:rPr>
          <w:rFonts w:ascii="Arial" w:hAnsi="Arial" w:cs="Arial"/>
          <w:sz w:val="23"/>
          <w:szCs w:val="23"/>
        </w:rPr>
        <w:t>добычи и переработки калийных руд</w:t>
      </w:r>
      <w:r w:rsidR="007940D2">
        <w:rPr>
          <w:rFonts w:ascii="Arial" w:hAnsi="Arial" w:cs="Arial"/>
          <w:sz w:val="23"/>
          <w:szCs w:val="23"/>
        </w:rPr>
        <w:t xml:space="preserve"> и фосфатного сырья</w:t>
      </w:r>
      <w:r w:rsidR="00DC47AE">
        <w:rPr>
          <w:rFonts w:ascii="Arial" w:hAnsi="Arial" w:cs="Arial"/>
          <w:sz w:val="23"/>
          <w:szCs w:val="23"/>
        </w:rPr>
        <w:t>.</w:t>
      </w:r>
    </w:p>
    <w:p w14:paraId="58F229EC" w14:textId="3346E423" w:rsidR="003833AF" w:rsidRPr="005913FE" w:rsidRDefault="003833AF" w:rsidP="003833AF">
      <w:pPr>
        <w:pStyle w:val="aa"/>
        <w:numPr>
          <w:ilvl w:val="0"/>
          <w:numId w:val="8"/>
        </w:numPr>
        <w:ind w:left="709" w:hanging="283"/>
        <w:rPr>
          <w:rFonts w:ascii="Arial" w:hAnsi="Arial" w:cs="Arial"/>
          <w:sz w:val="23"/>
          <w:szCs w:val="23"/>
        </w:rPr>
      </w:pPr>
      <w:r w:rsidRPr="005913FE">
        <w:rPr>
          <w:rFonts w:ascii="Arial" w:hAnsi="Arial" w:cs="Arial"/>
          <w:b/>
          <w:i/>
          <w:sz w:val="23"/>
          <w:szCs w:val="23"/>
        </w:rPr>
        <w:t>Проектная деятельность</w:t>
      </w:r>
      <w:r w:rsidRPr="005913FE">
        <w:rPr>
          <w:rFonts w:ascii="Arial" w:hAnsi="Arial" w:cs="Arial"/>
          <w:sz w:val="23"/>
          <w:szCs w:val="23"/>
        </w:rPr>
        <w:t xml:space="preserve"> - Комплексная разработка предпроектной, проектно-изыскательской, конструкторской документации и отдельных ее частей на всех стадиях проектирования</w:t>
      </w:r>
      <w:r w:rsidR="00D83EF0">
        <w:rPr>
          <w:rFonts w:ascii="Arial" w:hAnsi="Arial" w:cs="Arial"/>
          <w:sz w:val="23"/>
          <w:szCs w:val="23"/>
        </w:rPr>
        <w:t xml:space="preserve">, для целей </w:t>
      </w:r>
      <w:r w:rsidR="00D83EF0" w:rsidRPr="005913FE">
        <w:rPr>
          <w:rFonts w:ascii="Arial" w:hAnsi="Arial" w:cs="Arial"/>
          <w:sz w:val="23"/>
          <w:szCs w:val="23"/>
        </w:rPr>
        <w:t>ново</w:t>
      </w:r>
      <w:r w:rsidR="00D83EF0">
        <w:rPr>
          <w:rFonts w:ascii="Arial" w:hAnsi="Arial" w:cs="Arial"/>
          <w:sz w:val="23"/>
          <w:szCs w:val="23"/>
        </w:rPr>
        <w:t>го</w:t>
      </w:r>
      <w:r w:rsidR="00D83EF0" w:rsidRPr="005913FE">
        <w:rPr>
          <w:rFonts w:ascii="Arial" w:hAnsi="Arial" w:cs="Arial"/>
          <w:sz w:val="23"/>
          <w:szCs w:val="23"/>
        </w:rPr>
        <w:t xml:space="preserve"> строительств</w:t>
      </w:r>
      <w:r w:rsidR="00D83EF0">
        <w:rPr>
          <w:rFonts w:ascii="Arial" w:hAnsi="Arial" w:cs="Arial"/>
          <w:sz w:val="23"/>
          <w:szCs w:val="23"/>
        </w:rPr>
        <w:t>а</w:t>
      </w:r>
      <w:r w:rsidRPr="005913FE">
        <w:rPr>
          <w:rFonts w:ascii="Arial" w:hAnsi="Arial" w:cs="Arial"/>
          <w:sz w:val="23"/>
          <w:szCs w:val="23"/>
        </w:rPr>
        <w:t xml:space="preserve">, </w:t>
      </w:r>
      <w:r w:rsidR="00D83EF0" w:rsidRPr="005913FE">
        <w:rPr>
          <w:rFonts w:ascii="Arial" w:hAnsi="Arial" w:cs="Arial"/>
          <w:sz w:val="23"/>
          <w:szCs w:val="23"/>
        </w:rPr>
        <w:t>реконструкци</w:t>
      </w:r>
      <w:r w:rsidR="00D83EF0">
        <w:rPr>
          <w:rFonts w:ascii="Arial" w:hAnsi="Arial" w:cs="Arial"/>
          <w:sz w:val="23"/>
          <w:szCs w:val="23"/>
        </w:rPr>
        <w:t>и</w:t>
      </w:r>
      <w:r w:rsidRPr="005913FE">
        <w:rPr>
          <w:rFonts w:ascii="Arial" w:hAnsi="Arial" w:cs="Arial"/>
          <w:sz w:val="23"/>
          <w:szCs w:val="23"/>
        </w:rPr>
        <w:t xml:space="preserve">, </w:t>
      </w:r>
      <w:r w:rsidR="00D83EF0" w:rsidRPr="005913FE">
        <w:rPr>
          <w:rFonts w:ascii="Arial" w:hAnsi="Arial" w:cs="Arial"/>
          <w:sz w:val="23"/>
          <w:szCs w:val="23"/>
        </w:rPr>
        <w:t>капитальн</w:t>
      </w:r>
      <w:r w:rsidR="00D83EF0">
        <w:rPr>
          <w:rFonts w:ascii="Arial" w:hAnsi="Arial" w:cs="Arial"/>
          <w:sz w:val="23"/>
          <w:szCs w:val="23"/>
        </w:rPr>
        <w:t>ого</w:t>
      </w:r>
      <w:r w:rsidR="00D83EF0" w:rsidRPr="005913FE">
        <w:rPr>
          <w:rFonts w:ascii="Arial" w:hAnsi="Arial" w:cs="Arial"/>
          <w:sz w:val="23"/>
          <w:szCs w:val="23"/>
        </w:rPr>
        <w:t xml:space="preserve"> </w:t>
      </w:r>
      <w:r w:rsidR="00704564" w:rsidRPr="005913FE">
        <w:rPr>
          <w:rFonts w:ascii="Arial" w:hAnsi="Arial" w:cs="Arial"/>
          <w:sz w:val="23"/>
          <w:szCs w:val="23"/>
        </w:rPr>
        <w:t>ремонт</w:t>
      </w:r>
      <w:r w:rsidR="00D83EF0">
        <w:rPr>
          <w:rFonts w:ascii="Arial" w:hAnsi="Arial" w:cs="Arial"/>
          <w:sz w:val="23"/>
          <w:szCs w:val="23"/>
        </w:rPr>
        <w:t>а</w:t>
      </w:r>
      <w:r w:rsidR="00704564" w:rsidRPr="005913FE">
        <w:rPr>
          <w:rFonts w:ascii="Arial" w:hAnsi="Arial" w:cs="Arial"/>
          <w:sz w:val="23"/>
          <w:szCs w:val="23"/>
        </w:rPr>
        <w:t xml:space="preserve">, </w:t>
      </w:r>
      <w:r w:rsidR="00D83EF0" w:rsidRPr="005913FE">
        <w:rPr>
          <w:rFonts w:ascii="Arial" w:hAnsi="Arial" w:cs="Arial"/>
          <w:sz w:val="23"/>
          <w:szCs w:val="23"/>
        </w:rPr>
        <w:t>техническо</w:t>
      </w:r>
      <w:r w:rsidR="00D83EF0">
        <w:rPr>
          <w:rFonts w:ascii="Arial" w:hAnsi="Arial" w:cs="Arial"/>
          <w:sz w:val="23"/>
          <w:szCs w:val="23"/>
        </w:rPr>
        <w:t>го</w:t>
      </w:r>
      <w:r w:rsidR="00D83EF0" w:rsidRPr="005913FE">
        <w:rPr>
          <w:rFonts w:ascii="Arial" w:hAnsi="Arial" w:cs="Arial"/>
          <w:sz w:val="23"/>
          <w:szCs w:val="23"/>
        </w:rPr>
        <w:t xml:space="preserve"> перевооружени</w:t>
      </w:r>
      <w:r w:rsidR="00D83EF0">
        <w:rPr>
          <w:rFonts w:ascii="Arial" w:hAnsi="Arial" w:cs="Arial"/>
          <w:sz w:val="23"/>
          <w:szCs w:val="23"/>
        </w:rPr>
        <w:t xml:space="preserve">я </w:t>
      </w:r>
      <w:r w:rsidR="00910D37">
        <w:rPr>
          <w:rFonts w:ascii="Arial" w:hAnsi="Arial" w:cs="Arial"/>
          <w:sz w:val="23"/>
          <w:szCs w:val="23"/>
        </w:rPr>
        <w:t xml:space="preserve">объектов </w:t>
      </w:r>
      <w:r w:rsidR="00D83EF0">
        <w:rPr>
          <w:rFonts w:ascii="Arial" w:hAnsi="Arial" w:cs="Arial"/>
          <w:sz w:val="23"/>
          <w:szCs w:val="23"/>
        </w:rPr>
        <w:t xml:space="preserve">калийных и иных горно-химических </w:t>
      </w:r>
      <w:r w:rsidR="00910D37">
        <w:rPr>
          <w:rFonts w:ascii="Arial" w:hAnsi="Arial" w:cs="Arial"/>
          <w:sz w:val="23"/>
          <w:szCs w:val="23"/>
        </w:rPr>
        <w:t>предприятий</w:t>
      </w:r>
      <w:r w:rsidR="00DC47AE" w:rsidRPr="005913FE">
        <w:rPr>
          <w:rFonts w:ascii="Arial" w:hAnsi="Arial" w:cs="Arial"/>
          <w:sz w:val="23"/>
          <w:szCs w:val="23"/>
        </w:rPr>
        <w:t>.</w:t>
      </w:r>
    </w:p>
    <w:p w14:paraId="5D3F208B" w14:textId="5730F801" w:rsidR="003833AF" w:rsidRPr="00704564" w:rsidRDefault="003833AF" w:rsidP="00704564">
      <w:pPr>
        <w:pStyle w:val="aa"/>
        <w:numPr>
          <w:ilvl w:val="0"/>
          <w:numId w:val="8"/>
        </w:numPr>
        <w:ind w:left="709" w:hanging="283"/>
        <w:rPr>
          <w:rFonts w:ascii="Arial" w:hAnsi="Arial" w:cs="Arial"/>
          <w:sz w:val="23"/>
          <w:szCs w:val="23"/>
        </w:rPr>
      </w:pPr>
      <w:r w:rsidRPr="0028514D">
        <w:rPr>
          <w:rFonts w:ascii="Arial" w:hAnsi="Arial" w:cs="Arial"/>
          <w:b/>
          <w:i/>
          <w:sz w:val="23"/>
          <w:szCs w:val="23"/>
        </w:rPr>
        <w:t>Авторский надзор</w:t>
      </w:r>
      <w:r w:rsidRPr="00621452">
        <w:rPr>
          <w:rFonts w:ascii="Arial" w:hAnsi="Arial" w:cs="Arial"/>
          <w:sz w:val="23"/>
          <w:szCs w:val="23"/>
        </w:rPr>
        <w:t xml:space="preserve"> - Контроль соответствия </w:t>
      </w:r>
      <w:r w:rsidR="00D83EF0">
        <w:rPr>
          <w:rFonts w:ascii="Arial" w:hAnsi="Arial" w:cs="Arial"/>
          <w:sz w:val="23"/>
          <w:szCs w:val="23"/>
        </w:rPr>
        <w:t>строительно-монтажных работ</w:t>
      </w:r>
      <w:r w:rsidR="00D83EF0" w:rsidRPr="00621452">
        <w:rPr>
          <w:rFonts w:ascii="Arial" w:hAnsi="Arial" w:cs="Arial"/>
          <w:sz w:val="23"/>
          <w:szCs w:val="23"/>
        </w:rPr>
        <w:t xml:space="preserve"> </w:t>
      </w:r>
      <w:r w:rsidRPr="00621452">
        <w:rPr>
          <w:rFonts w:ascii="Arial" w:hAnsi="Arial" w:cs="Arial"/>
          <w:sz w:val="23"/>
          <w:szCs w:val="23"/>
        </w:rPr>
        <w:t>проектным решениям.</w:t>
      </w:r>
    </w:p>
    <w:p w14:paraId="59D05E38" w14:textId="706DF556" w:rsidR="003833AF" w:rsidRPr="0028514D" w:rsidRDefault="003833AF" w:rsidP="003833AF">
      <w:pPr>
        <w:pStyle w:val="aa"/>
        <w:numPr>
          <w:ilvl w:val="0"/>
          <w:numId w:val="8"/>
        </w:numPr>
        <w:ind w:left="709" w:hanging="283"/>
        <w:rPr>
          <w:rFonts w:ascii="Arial" w:hAnsi="Arial" w:cs="Arial"/>
          <w:b/>
          <w:i/>
          <w:sz w:val="23"/>
          <w:szCs w:val="23"/>
        </w:rPr>
      </w:pPr>
      <w:r w:rsidRPr="0028514D">
        <w:rPr>
          <w:rFonts w:ascii="Arial" w:hAnsi="Arial" w:cs="Arial"/>
          <w:b/>
          <w:i/>
          <w:sz w:val="23"/>
          <w:szCs w:val="23"/>
        </w:rPr>
        <w:t>Мониторинг и техническое обследование строительных конструкций</w:t>
      </w:r>
      <w:r w:rsidR="00D83EF0">
        <w:rPr>
          <w:rFonts w:ascii="Arial" w:hAnsi="Arial" w:cs="Arial"/>
          <w:b/>
          <w:i/>
          <w:sz w:val="23"/>
          <w:szCs w:val="23"/>
        </w:rPr>
        <w:t xml:space="preserve"> </w:t>
      </w:r>
      <w:r w:rsidR="00D83EF0" w:rsidRPr="00552A2B">
        <w:rPr>
          <w:rFonts w:ascii="Arial" w:hAnsi="Arial" w:cs="Arial"/>
          <w:sz w:val="23"/>
          <w:szCs w:val="23"/>
        </w:rPr>
        <w:t>промышленных зданий и сооружений</w:t>
      </w:r>
      <w:r w:rsidR="007940D2">
        <w:rPr>
          <w:rFonts w:ascii="Arial" w:hAnsi="Arial" w:cs="Arial"/>
          <w:sz w:val="23"/>
          <w:szCs w:val="23"/>
        </w:rPr>
        <w:t>.</w:t>
      </w:r>
    </w:p>
    <w:p w14:paraId="29BB6F80" w14:textId="74BBC293" w:rsidR="003833AF" w:rsidRPr="00621452" w:rsidRDefault="003833AF" w:rsidP="003833AF">
      <w:pPr>
        <w:pStyle w:val="aa"/>
        <w:numPr>
          <w:ilvl w:val="0"/>
          <w:numId w:val="8"/>
        </w:numPr>
        <w:ind w:left="709" w:hanging="283"/>
        <w:rPr>
          <w:rFonts w:ascii="Arial" w:hAnsi="Arial" w:cs="Arial"/>
          <w:sz w:val="23"/>
          <w:szCs w:val="23"/>
        </w:rPr>
      </w:pPr>
      <w:r w:rsidRPr="0056416E">
        <w:rPr>
          <w:rFonts w:ascii="Arial" w:hAnsi="Arial" w:cs="Arial"/>
          <w:b/>
          <w:i/>
          <w:sz w:val="23"/>
          <w:szCs w:val="23"/>
        </w:rPr>
        <w:t>Подготовка научных кадров</w:t>
      </w:r>
      <w:r w:rsidRPr="00621452">
        <w:rPr>
          <w:rFonts w:ascii="Arial" w:hAnsi="Arial" w:cs="Arial"/>
          <w:sz w:val="23"/>
          <w:szCs w:val="23"/>
        </w:rPr>
        <w:t xml:space="preserve"> </w:t>
      </w:r>
      <w:r w:rsidR="007940D2">
        <w:rPr>
          <w:rFonts w:ascii="Arial" w:hAnsi="Arial" w:cs="Arial"/>
          <w:sz w:val="23"/>
          <w:szCs w:val="23"/>
        </w:rPr>
        <w:t xml:space="preserve">– в рамках </w:t>
      </w:r>
      <w:r w:rsidR="007940D2" w:rsidRPr="0056416E">
        <w:rPr>
          <w:rFonts w:ascii="Arial" w:hAnsi="Arial" w:cs="Arial"/>
          <w:sz w:val="23"/>
          <w:szCs w:val="23"/>
        </w:rPr>
        <w:t>Аспирантуры</w:t>
      </w:r>
      <w:r w:rsidR="007940D2">
        <w:rPr>
          <w:rFonts w:ascii="Arial" w:hAnsi="Arial" w:cs="Arial"/>
          <w:sz w:val="23"/>
          <w:szCs w:val="23"/>
        </w:rPr>
        <w:t>, действующей на базе</w:t>
      </w:r>
      <w:r w:rsidR="00151492">
        <w:rPr>
          <w:rFonts w:ascii="Arial" w:hAnsi="Arial" w:cs="Arial"/>
          <w:sz w:val="23"/>
          <w:szCs w:val="23"/>
        </w:rPr>
        <w:t xml:space="preserve"> филиал</w:t>
      </w:r>
      <w:r w:rsidR="007940D2">
        <w:rPr>
          <w:rFonts w:ascii="Arial" w:hAnsi="Arial" w:cs="Arial"/>
          <w:sz w:val="23"/>
          <w:szCs w:val="23"/>
        </w:rPr>
        <w:t>а</w:t>
      </w:r>
      <w:r w:rsidR="0037644F">
        <w:rPr>
          <w:rFonts w:ascii="Arial" w:hAnsi="Arial" w:cs="Arial"/>
          <w:sz w:val="23"/>
          <w:szCs w:val="23"/>
        </w:rPr>
        <w:t xml:space="preserve">                                    </w:t>
      </w:r>
      <w:r w:rsidR="00151492">
        <w:rPr>
          <w:rFonts w:ascii="Arial" w:hAnsi="Arial" w:cs="Arial"/>
          <w:sz w:val="23"/>
          <w:szCs w:val="23"/>
        </w:rPr>
        <w:t xml:space="preserve"> в г.</w:t>
      </w:r>
      <w:r w:rsidR="00DC47AE">
        <w:rPr>
          <w:rFonts w:ascii="Arial" w:hAnsi="Arial" w:cs="Arial"/>
          <w:sz w:val="23"/>
          <w:szCs w:val="23"/>
        </w:rPr>
        <w:t xml:space="preserve"> </w:t>
      </w:r>
      <w:r w:rsidR="00151492">
        <w:rPr>
          <w:rFonts w:ascii="Arial" w:hAnsi="Arial" w:cs="Arial"/>
          <w:sz w:val="23"/>
          <w:szCs w:val="23"/>
        </w:rPr>
        <w:t>Санкт-Петербург</w:t>
      </w:r>
      <w:r w:rsidR="00DC47AE">
        <w:rPr>
          <w:rFonts w:ascii="Arial" w:hAnsi="Arial" w:cs="Arial"/>
          <w:sz w:val="23"/>
          <w:szCs w:val="23"/>
        </w:rPr>
        <w:t>.</w:t>
      </w:r>
    </w:p>
    <w:p w14:paraId="16B13D38" w14:textId="77777777" w:rsidR="00055740" w:rsidRDefault="00055740" w:rsidP="00055740">
      <w:pPr>
        <w:pStyle w:val="aa"/>
        <w:ind w:left="709" w:firstLine="0"/>
        <w:rPr>
          <w:rFonts w:ascii="Arial" w:hAnsi="Arial" w:cs="Arial"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BF301A" w14:paraId="05DF0ACB" w14:textId="77777777" w:rsidTr="00BF301A">
        <w:tc>
          <w:tcPr>
            <w:tcW w:w="10195" w:type="dxa"/>
          </w:tcPr>
          <w:p w14:paraId="28865E45" w14:textId="77777777" w:rsidR="00BF301A" w:rsidRDefault="00007BDC" w:rsidP="00995153">
            <w:pPr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007BDC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141F419F" wp14:editId="0E2534A6">
                  <wp:extent cx="6438900" cy="3638550"/>
                  <wp:effectExtent l="0" t="0" r="0" b="0"/>
                  <wp:docPr id="1" name="Рисунок 1" descr="C:\Users\Blinova_SA1\Pictures\Здания\Здание АО ВНИИ Галургии_Пермь 2021_исправлено_увеличено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inova_SA1\Pictures\Здания\Здание АО ВНИИ Галургии_Пермь 2021_исправлено_увеличено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B3723" w14:textId="16921BB2" w:rsidR="00BF301A" w:rsidRDefault="00BF301A" w:rsidP="00BF301A">
            <w:pPr>
              <w:rPr>
                <w:rFonts w:ascii="Arial" w:hAnsi="Arial" w:cs="Arial"/>
                <w:sz w:val="23"/>
                <w:szCs w:val="23"/>
              </w:rPr>
            </w:pPr>
            <w:r w:rsidRPr="00E91021">
              <w:rPr>
                <w:rFonts w:ascii="Arial" w:hAnsi="Arial" w:cs="Arial"/>
                <w:sz w:val="23"/>
                <w:szCs w:val="23"/>
              </w:rPr>
              <w:t>Головной офис АО «ВНИИ Галургии» в г.</w:t>
            </w:r>
            <w:r w:rsidR="00DC47A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91021">
              <w:rPr>
                <w:rFonts w:ascii="Arial" w:hAnsi="Arial" w:cs="Arial"/>
                <w:sz w:val="23"/>
                <w:szCs w:val="23"/>
              </w:rPr>
              <w:t>Перм</w:t>
            </w:r>
            <w:r w:rsidR="00DC47AE">
              <w:rPr>
                <w:rFonts w:ascii="Arial" w:hAnsi="Arial" w:cs="Arial"/>
                <w:sz w:val="23"/>
                <w:szCs w:val="23"/>
              </w:rPr>
              <w:t>и</w:t>
            </w:r>
            <w:r w:rsidR="005A4E5D">
              <w:rPr>
                <w:rFonts w:ascii="Arial" w:hAnsi="Arial" w:cs="Arial"/>
                <w:sz w:val="23"/>
                <w:szCs w:val="23"/>
              </w:rPr>
              <w:t xml:space="preserve"> (ул. Сибирская, 94)</w:t>
            </w:r>
          </w:p>
        </w:tc>
      </w:tr>
      <w:tr w:rsidR="00BF301A" w14:paraId="7EF8E5A5" w14:textId="77777777" w:rsidTr="00BF301A">
        <w:tc>
          <w:tcPr>
            <w:tcW w:w="10195" w:type="dxa"/>
          </w:tcPr>
          <w:p w14:paraId="58ADAF63" w14:textId="61F8456F" w:rsidR="00BF301A" w:rsidRDefault="00007BDC" w:rsidP="00995153">
            <w:pPr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007BDC">
              <w:rPr>
                <w:rFonts w:ascii="Arial" w:hAnsi="Arial" w:cs="Arial"/>
                <w:noProof/>
                <w:sz w:val="23"/>
                <w:szCs w:val="23"/>
              </w:rPr>
              <w:lastRenderedPageBreak/>
              <w:drawing>
                <wp:inline distT="0" distB="0" distL="0" distR="0" wp14:anchorId="44618D82" wp14:editId="6D7E9FD2">
                  <wp:extent cx="3805989" cy="2781300"/>
                  <wp:effectExtent l="0" t="0" r="4445" b="0"/>
                  <wp:docPr id="7" name="Рисунок 7" descr="C:\Users\Blinova_SA1\Pictures\Здания\здания на сайт\Здание СПб - по образцу пермс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linova_SA1\Pictures\Здания\здания на сайт\Здание СПб - по образцу пермс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170" cy="285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E5829" w14:textId="45F4C46F" w:rsidR="00BF301A" w:rsidRDefault="005A4E5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Офис </w:t>
            </w:r>
            <w:r w:rsidR="00BF301A" w:rsidRPr="00E91021">
              <w:rPr>
                <w:rFonts w:ascii="Arial" w:hAnsi="Arial" w:cs="Arial"/>
                <w:sz w:val="23"/>
                <w:szCs w:val="23"/>
              </w:rPr>
              <w:t>Филиал</w:t>
            </w:r>
            <w:r>
              <w:rPr>
                <w:rFonts w:ascii="Arial" w:hAnsi="Arial" w:cs="Arial"/>
                <w:sz w:val="23"/>
                <w:szCs w:val="23"/>
              </w:rPr>
              <w:t>а</w:t>
            </w:r>
            <w:r w:rsidR="00BF301A" w:rsidRPr="00E91021">
              <w:rPr>
                <w:rFonts w:ascii="Arial" w:hAnsi="Arial" w:cs="Arial"/>
                <w:sz w:val="23"/>
                <w:szCs w:val="23"/>
              </w:rPr>
              <w:t xml:space="preserve"> АО «ВНИИ Галургии» </w:t>
            </w:r>
            <w:r>
              <w:rPr>
                <w:rFonts w:ascii="Arial" w:hAnsi="Arial" w:cs="Arial"/>
                <w:sz w:val="23"/>
                <w:szCs w:val="23"/>
              </w:rPr>
              <w:t xml:space="preserve">в </w:t>
            </w:r>
            <w:r w:rsidRPr="00E91021">
              <w:rPr>
                <w:rFonts w:ascii="Arial" w:hAnsi="Arial" w:cs="Arial"/>
                <w:sz w:val="23"/>
                <w:szCs w:val="23"/>
              </w:rPr>
              <w:t>г. Санкт-Петербург</w:t>
            </w:r>
            <w:r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BF301A" w:rsidRPr="00E91021">
              <w:rPr>
                <w:rFonts w:ascii="Arial" w:hAnsi="Arial" w:cs="Arial"/>
                <w:sz w:val="23"/>
                <w:szCs w:val="23"/>
              </w:rPr>
              <w:t>Бизнес-центр «Келлерман»</w:t>
            </w:r>
            <w:r>
              <w:rPr>
                <w:rFonts w:ascii="Arial" w:hAnsi="Arial" w:cs="Arial"/>
                <w:sz w:val="23"/>
                <w:szCs w:val="23"/>
              </w:rPr>
              <w:t xml:space="preserve">, ул. </w:t>
            </w:r>
            <w:r w:rsidR="00A45869" w:rsidRPr="00A45869">
              <w:rPr>
                <w:rFonts w:ascii="Arial" w:hAnsi="Arial" w:cs="Arial"/>
                <w:sz w:val="23"/>
                <w:szCs w:val="23"/>
              </w:rPr>
              <w:t>10-я Красноармейская, д. 22, литера А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  <w:r w:rsidR="00BF301A" w:rsidRPr="00E9102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14:paraId="2D8EF975" w14:textId="77777777" w:rsidR="00BF301A" w:rsidRPr="00995153" w:rsidRDefault="00BF301A" w:rsidP="00995153">
      <w:pPr>
        <w:rPr>
          <w:rFonts w:ascii="Arial" w:hAnsi="Arial" w:cs="Arial"/>
          <w:sz w:val="23"/>
          <w:szCs w:val="23"/>
        </w:rPr>
      </w:pPr>
    </w:p>
    <w:p w14:paraId="6104C38F" w14:textId="77777777" w:rsidR="00E91021" w:rsidRDefault="00E91021" w:rsidP="00DB3F56">
      <w:pPr>
        <w:ind w:left="360" w:firstLine="0"/>
        <w:rPr>
          <w:rFonts w:ascii="Arial" w:hAnsi="Arial" w:cs="Arial"/>
          <w:b/>
          <w:sz w:val="23"/>
          <w:szCs w:val="23"/>
        </w:rPr>
      </w:pPr>
    </w:p>
    <w:p w14:paraId="0ECF3EC9" w14:textId="77777777" w:rsidR="0037644F" w:rsidRDefault="003833AF" w:rsidP="00DB3F56">
      <w:pPr>
        <w:ind w:left="360" w:firstLine="0"/>
        <w:rPr>
          <w:rFonts w:ascii="Arial" w:hAnsi="Arial" w:cs="Arial"/>
          <w:b/>
          <w:sz w:val="23"/>
          <w:szCs w:val="23"/>
        </w:rPr>
      </w:pPr>
      <w:r w:rsidRPr="00DB3F56">
        <w:rPr>
          <w:rFonts w:ascii="Arial" w:hAnsi="Arial" w:cs="Arial"/>
          <w:b/>
          <w:sz w:val="23"/>
          <w:szCs w:val="23"/>
        </w:rPr>
        <w:t>Отрасль производства</w:t>
      </w:r>
    </w:p>
    <w:p w14:paraId="3FA865D5" w14:textId="582A0951" w:rsidR="003833AF" w:rsidRPr="00704564" w:rsidRDefault="00D83EF0" w:rsidP="00DB3F56">
      <w:pPr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Горно-химическая промышленность</w:t>
      </w:r>
      <w:r w:rsidR="00704564" w:rsidRPr="00704564">
        <w:rPr>
          <w:rFonts w:ascii="Arial" w:hAnsi="Arial" w:cs="Arial"/>
          <w:sz w:val="23"/>
          <w:szCs w:val="23"/>
        </w:rPr>
        <w:t>.</w:t>
      </w:r>
    </w:p>
    <w:p w14:paraId="3A577ACA" w14:textId="77777777" w:rsidR="0037644F" w:rsidRPr="00DB3F56" w:rsidRDefault="0037644F" w:rsidP="00DB3F56">
      <w:pPr>
        <w:ind w:left="360" w:firstLine="0"/>
        <w:rPr>
          <w:rFonts w:ascii="Arial" w:hAnsi="Arial" w:cs="Arial"/>
          <w:sz w:val="23"/>
          <w:szCs w:val="23"/>
        </w:rPr>
      </w:pPr>
    </w:p>
    <w:p w14:paraId="490E6C20" w14:textId="77777777" w:rsidR="0037644F" w:rsidRDefault="003833AF" w:rsidP="00DB3F56">
      <w:pPr>
        <w:ind w:left="360" w:firstLine="0"/>
        <w:rPr>
          <w:rFonts w:ascii="Arial" w:hAnsi="Arial" w:cs="Arial"/>
          <w:b/>
          <w:sz w:val="23"/>
          <w:szCs w:val="23"/>
        </w:rPr>
      </w:pPr>
      <w:r w:rsidRPr="00DB3F56">
        <w:rPr>
          <w:rFonts w:ascii="Arial" w:hAnsi="Arial" w:cs="Arial"/>
          <w:b/>
          <w:sz w:val="23"/>
          <w:szCs w:val="23"/>
        </w:rPr>
        <w:t>Производимая продукция</w:t>
      </w:r>
    </w:p>
    <w:p w14:paraId="4956F22C" w14:textId="1F38BA84" w:rsidR="003833AF" w:rsidRPr="00DB3F56" w:rsidRDefault="00375B70" w:rsidP="00DB3F56">
      <w:pPr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Научно-технические решения, технические проекты разработки месторождений полезных ископаемых и п</w:t>
      </w:r>
      <w:r w:rsidR="003833AF" w:rsidRPr="00DB3F56">
        <w:rPr>
          <w:rFonts w:ascii="Arial" w:hAnsi="Arial" w:cs="Arial"/>
          <w:sz w:val="23"/>
          <w:szCs w:val="23"/>
        </w:rPr>
        <w:t>роектно-сметная докум</w:t>
      </w:r>
      <w:r w:rsidR="00E2549C">
        <w:rPr>
          <w:rFonts w:ascii="Arial" w:hAnsi="Arial" w:cs="Arial"/>
          <w:sz w:val="23"/>
          <w:szCs w:val="23"/>
        </w:rPr>
        <w:t>ентация</w:t>
      </w:r>
      <w:r w:rsidR="005A4E5D">
        <w:rPr>
          <w:rFonts w:ascii="Arial" w:hAnsi="Arial" w:cs="Arial"/>
          <w:sz w:val="23"/>
          <w:szCs w:val="23"/>
        </w:rPr>
        <w:t xml:space="preserve">, </w:t>
      </w:r>
      <w:r w:rsidR="00E2549C">
        <w:rPr>
          <w:rFonts w:ascii="Arial" w:hAnsi="Arial" w:cs="Arial"/>
          <w:sz w:val="23"/>
          <w:szCs w:val="23"/>
        </w:rPr>
        <w:t>направлен</w:t>
      </w:r>
      <w:r w:rsidR="005A4E5D">
        <w:rPr>
          <w:rFonts w:ascii="Arial" w:hAnsi="Arial" w:cs="Arial"/>
          <w:sz w:val="23"/>
          <w:szCs w:val="23"/>
        </w:rPr>
        <w:t>н</w:t>
      </w:r>
      <w:r w:rsidR="00E2549C">
        <w:rPr>
          <w:rFonts w:ascii="Arial" w:hAnsi="Arial" w:cs="Arial"/>
          <w:sz w:val="23"/>
          <w:szCs w:val="23"/>
        </w:rPr>
        <w:t>ы</w:t>
      </w:r>
      <w:r w:rsidR="005A4E5D">
        <w:rPr>
          <w:rFonts w:ascii="Arial" w:hAnsi="Arial" w:cs="Arial"/>
          <w:sz w:val="23"/>
          <w:szCs w:val="23"/>
        </w:rPr>
        <w:t>е</w:t>
      </w:r>
      <w:r w:rsidR="00FB52C5">
        <w:rPr>
          <w:rFonts w:ascii="Arial" w:hAnsi="Arial" w:cs="Arial"/>
          <w:sz w:val="23"/>
          <w:szCs w:val="23"/>
        </w:rPr>
        <w:t xml:space="preserve"> </w:t>
      </w:r>
      <w:r w:rsidR="00E2549C">
        <w:rPr>
          <w:rFonts w:ascii="Arial" w:hAnsi="Arial" w:cs="Arial"/>
          <w:sz w:val="23"/>
          <w:szCs w:val="23"/>
        </w:rPr>
        <w:t xml:space="preserve">на </w:t>
      </w:r>
      <w:r w:rsidR="00FB52C5">
        <w:rPr>
          <w:rFonts w:ascii="Arial" w:hAnsi="Arial" w:cs="Arial"/>
          <w:sz w:val="23"/>
          <w:szCs w:val="23"/>
        </w:rPr>
        <w:t>детальное изучение</w:t>
      </w:r>
      <w:r w:rsidR="003833AF" w:rsidRPr="00DB3F56">
        <w:rPr>
          <w:rFonts w:ascii="Arial" w:hAnsi="Arial" w:cs="Arial"/>
          <w:sz w:val="23"/>
          <w:szCs w:val="23"/>
        </w:rPr>
        <w:t xml:space="preserve"> геологии, гидрогеологии, гидрологии Верхнекамского месторождения калийно</w:t>
      </w:r>
      <w:r w:rsidR="00F745EE">
        <w:rPr>
          <w:rFonts w:ascii="Arial" w:hAnsi="Arial" w:cs="Arial"/>
          <w:sz w:val="23"/>
          <w:szCs w:val="23"/>
        </w:rPr>
        <w:t xml:space="preserve">-магниевых солей, </w:t>
      </w:r>
      <w:r>
        <w:rPr>
          <w:rFonts w:ascii="Arial" w:hAnsi="Arial" w:cs="Arial"/>
          <w:sz w:val="23"/>
          <w:szCs w:val="23"/>
        </w:rPr>
        <w:t>технико-экономическое обоснование кондиций и подсчет запасов полезных ископаемых</w:t>
      </w:r>
      <w:r w:rsidR="003254B5">
        <w:rPr>
          <w:rFonts w:ascii="Arial" w:hAnsi="Arial" w:cs="Arial"/>
          <w:sz w:val="23"/>
          <w:szCs w:val="23"/>
        </w:rPr>
        <w:t xml:space="preserve">, на безопасную добычу </w:t>
      </w:r>
      <w:r>
        <w:rPr>
          <w:rFonts w:ascii="Arial" w:hAnsi="Arial" w:cs="Arial"/>
          <w:sz w:val="23"/>
          <w:szCs w:val="23"/>
        </w:rPr>
        <w:t xml:space="preserve">сильвинитовых и карналлитовых </w:t>
      </w:r>
      <w:r w:rsidR="003254B5">
        <w:rPr>
          <w:rFonts w:ascii="Arial" w:hAnsi="Arial" w:cs="Arial"/>
          <w:sz w:val="23"/>
          <w:szCs w:val="23"/>
        </w:rPr>
        <w:t xml:space="preserve">руд, </w:t>
      </w:r>
      <w:r w:rsidR="00F745EE">
        <w:rPr>
          <w:rFonts w:ascii="Arial" w:hAnsi="Arial" w:cs="Arial"/>
          <w:sz w:val="23"/>
          <w:szCs w:val="23"/>
        </w:rPr>
        <w:t>интенсификацию</w:t>
      </w:r>
      <w:r w:rsidR="003833AF" w:rsidRPr="00DB3F56">
        <w:rPr>
          <w:rFonts w:ascii="Arial" w:hAnsi="Arial" w:cs="Arial"/>
          <w:sz w:val="23"/>
          <w:szCs w:val="23"/>
        </w:rPr>
        <w:t xml:space="preserve"> </w:t>
      </w:r>
      <w:r w:rsidR="003254B5">
        <w:rPr>
          <w:rFonts w:ascii="Arial" w:hAnsi="Arial" w:cs="Arial"/>
          <w:sz w:val="23"/>
          <w:szCs w:val="23"/>
        </w:rPr>
        <w:t xml:space="preserve">их </w:t>
      </w:r>
      <w:r w:rsidR="003833AF" w:rsidRPr="00DB3F56">
        <w:rPr>
          <w:rFonts w:ascii="Arial" w:hAnsi="Arial" w:cs="Arial"/>
          <w:sz w:val="23"/>
          <w:szCs w:val="23"/>
        </w:rPr>
        <w:t xml:space="preserve">переработки </w:t>
      </w:r>
      <w:r w:rsidR="00547C82">
        <w:rPr>
          <w:rFonts w:ascii="Arial" w:hAnsi="Arial" w:cs="Arial"/>
          <w:sz w:val="23"/>
          <w:szCs w:val="23"/>
        </w:rPr>
        <w:t xml:space="preserve"> уменьшение энергопотребления,</w:t>
      </w:r>
      <w:r w:rsidR="00E2549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на </w:t>
      </w:r>
      <w:r w:rsidR="00F745EE">
        <w:rPr>
          <w:rFonts w:ascii="Arial" w:hAnsi="Arial" w:cs="Arial"/>
          <w:sz w:val="23"/>
          <w:szCs w:val="23"/>
        </w:rPr>
        <w:t>разработку</w:t>
      </w:r>
      <w:r w:rsidR="00547C82">
        <w:rPr>
          <w:rFonts w:ascii="Arial" w:hAnsi="Arial" w:cs="Arial"/>
          <w:sz w:val="23"/>
          <w:szCs w:val="23"/>
        </w:rPr>
        <w:t xml:space="preserve"> новых флотационных реагентов,</w:t>
      </w:r>
      <w:r w:rsidR="00E2549C">
        <w:rPr>
          <w:rFonts w:ascii="Arial" w:hAnsi="Arial" w:cs="Arial"/>
          <w:sz w:val="23"/>
          <w:szCs w:val="23"/>
        </w:rPr>
        <w:t xml:space="preserve"> </w:t>
      </w:r>
      <w:r w:rsidR="003833AF" w:rsidRPr="00DB3F56">
        <w:rPr>
          <w:rFonts w:ascii="Arial" w:hAnsi="Arial" w:cs="Arial"/>
          <w:sz w:val="23"/>
          <w:szCs w:val="23"/>
        </w:rPr>
        <w:t>вовлечени</w:t>
      </w:r>
      <w:r w:rsidR="00F745EE">
        <w:rPr>
          <w:rFonts w:ascii="Arial" w:hAnsi="Arial" w:cs="Arial"/>
          <w:sz w:val="23"/>
          <w:szCs w:val="23"/>
        </w:rPr>
        <w:t>е</w:t>
      </w:r>
      <w:r w:rsidR="003833AF" w:rsidRPr="00DB3F56">
        <w:rPr>
          <w:rFonts w:ascii="Arial" w:hAnsi="Arial" w:cs="Arial"/>
          <w:sz w:val="23"/>
          <w:szCs w:val="23"/>
        </w:rPr>
        <w:t xml:space="preserve"> в переработку труднообогатимых калийных </w:t>
      </w:r>
      <w:r w:rsidR="00547C82" w:rsidRPr="00DB3F56">
        <w:rPr>
          <w:rFonts w:ascii="Arial" w:hAnsi="Arial" w:cs="Arial"/>
          <w:sz w:val="23"/>
          <w:szCs w:val="23"/>
        </w:rPr>
        <w:t xml:space="preserve">руд, </w:t>
      </w:r>
      <w:r w:rsidR="00547C82">
        <w:rPr>
          <w:rFonts w:ascii="Arial" w:hAnsi="Arial" w:cs="Arial"/>
          <w:sz w:val="23"/>
          <w:szCs w:val="23"/>
        </w:rPr>
        <w:t>повышение</w:t>
      </w:r>
      <w:r w:rsidR="003833AF" w:rsidRPr="00DB3F56">
        <w:rPr>
          <w:rFonts w:ascii="Arial" w:hAnsi="Arial" w:cs="Arial"/>
          <w:sz w:val="23"/>
          <w:szCs w:val="23"/>
        </w:rPr>
        <w:t xml:space="preserve"> качества калийных удобрений в соответствии с требованиями мирового рынка.</w:t>
      </w:r>
    </w:p>
    <w:p w14:paraId="27956711" w14:textId="77777777" w:rsidR="0037644F" w:rsidRDefault="003833AF" w:rsidP="00DB3F56">
      <w:pPr>
        <w:ind w:left="360" w:firstLine="0"/>
        <w:rPr>
          <w:rFonts w:ascii="Arial" w:hAnsi="Arial" w:cs="Arial"/>
          <w:b/>
          <w:sz w:val="23"/>
          <w:szCs w:val="23"/>
        </w:rPr>
      </w:pPr>
      <w:r w:rsidRPr="00DB3F56">
        <w:rPr>
          <w:rFonts w:ascii="Arial" w:hAnsi="Arial" w:cs="Arial"/>
          <w:b/>
          <w:sz w:val="23"/>
          <w:szCs w:val="23"/>
        </w:rPr>
        <w:t>История развития</w:t>
      </w:r>
    </w:p>
    <w:p w14:paraId="299FABED" w14:textId="77777777" w:rsidR="00A03510" w:rsidRPr="00DB3F56" w:rsidRDefault="00A03510" w:rsidP="00DB3F56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  <w:r w:rsidRPr="00DB3F56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30 апреля 1931</w:t>
      </w:r>
      <w:r w:rsidR="00DC47AE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г.</w:t>
      </w:r>
      <w:r w:rsidRPr="00DB3F56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в Ленинграде для укрепления и расширения минерально-сырьевой базы СССР и изучения соляных озер и месторождений минеральных солей была создана Соляная лаборатория АН СССР, впоследствии - Всесоюзный научно-исследовательский и проектный институт галургии -  ВНИИГ.</w:t>
      </w:r>
    </w:p>
    <w:p w14:paraId="6D937824" w14:textId="77777777" w:rsidR="00A03510" w:rsidRPr="0037644F" w:rsidRDefault="00A03510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13 октября 1972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г.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- в Перми создается Уральский филиал ВНИИГа, на который возлага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ется 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ответственность за научно-техническую политику на Верхнекамском месторождении калийно-магниевых солей.</w:t>
      </w:r>
    </w:p>
    <w:p w14:paraId="4D74DD23" w14:textId="67AD2180" w:rsidR="00A03510" w:rsidRPr="0037644F" w:rsidRDefault="00A03510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С 1992 г. ВНИИГ и Уральский филиал</w:t>
      </w:r>
      <w:r w:rsidR="005A4E5D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, преобразованный </w:t>
      </w:r>
      <w:r w:rsidR="00215955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в АО «Галургия»,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становятся самостоятельным организациями и продолжают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вести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="00E034E9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проектн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о-изыскательскую</w:t>
      </w:r>
      <w:r w:rsidR="00E034E9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и научно-исследовательскую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деятельность</w:t>
      </w:r>
      <w:r w:rsidR="00E034E9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в области добычи и обогащения калийных руд и других областях </w:t>
      </w:r>
      <w:r w:rsidR="004643D6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горно-химической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промышленности</w:t>
      </w:r>
      <w:r w:rsidR="00AC4C89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.</w:t>
      </w:r>
    </w:p>
    <w:p w14:paraId="17545C76" w14:textId="5E581093" w:rsidR="00213653" w:rsidRPr="0037644F" w:rsidRDefault="004C7F79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В сентябре 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2016</w:t>
      </w:r>
      <w:r w:rsidR="00DC47AE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г. 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п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рои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сходит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воссоединение Санкт-Петербургского ВНИИ</w:t>
      </w:r>
      <w:r w:rsidR="004643D6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Га и Пермского института;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на </w:t>
      </w:r>
      <w:r w:rsidR="00842D36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базе АО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«Галургия» 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воссоздается 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объединенный институт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, чтобы совместными усилиями обеспечивать решение технических задач по развитию технологии добычи и переработки калийных руд на предприятиях крупнейшего производителя калийных удобрений - ПАО «Уралкалий». 30.11.2016</w:t>
      </w:r>
      <w:r w:rsidR="00D6685B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г. институт переименован в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АО "ВНИИ Галургии"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.</w:t>
      </w:r>
      <w:r w:rsidR="00213653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</w:p>
    <w:p w14:paraId="1A6BDF0E" w14:textId="3AF2E913" w:rsidR="003833AF" w:rsidRDefault="003833AF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В настоящее время в состав АО «ВНИИ Галургии» </w:t>
      </w:r>
      <w:r w:rsidR="00DC47AE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вход</w:t>
      </w:r>
      <w:r w:rsidR="00E13952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и</w:t>
      </w:r>
      <w:r w:rsidR="00DC47AE"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т </w:t>
      </w:r>
      <w:r w:rsid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1</w:t>
      </w:r>
      <w:r w:rsidR="00C9042D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4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научно-и</w:t>
      </w:r>
      <w:r w:rsid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сследовательских лабораторий, </w:t>
      </w:r>
      <w:r w:rsidR="00C9042D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21 проектное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</w:t>
      </w:r>
      <w:r w:rsidR="00C9042D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подразделение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, в которых работает </w:t>
      </w:r>
      <w:r w:rsid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около 6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00 сотру</w:t>
      </w:r>
      <w:r w:rsid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>дников, среди них 4 доктора и 34 кандидата</w:t>
      </w:r>
      <w:r w:rsidRPr="0037644F">
        <w:rPr>
          <w:rFonts w:ascii="Arial" w:eastAsiaTheme="minorEastAsia" w:hAnsi="Arial" w:cs="Arial"/>
          <w:bCs/>
          <w:sz w:val="23"/>
          <w:szCs w:val="23"/>
          <w:lang w:eastAsia="en-US" w:bidi="en-US"/>
        </w:rPr>
        <w:t xml:space="preserve"> технических наук.</w:t>
      </w:r>
    </w:p>
    <w:p w14:paraId="3758DACD" w14:textId="77777777" w:rsidR="0037644F" w:rsidRDefault="0037644F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</w:p>
    <w:p w14:paraId="66CEC595" w14:textId="77777777" w:rsidR="0037644F" w:rsidRDefault="0037644F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</w:p>
    <w:p w14:paraId="257EE08A" w14:textId="77777777" w:rsidR="0037644F" w:rsidRPr="0037644F" w:rsidRDefault="0037644F" w:rsidP="0037644F">
      <w:pPr>
        <w:ind w:left="360" w:firstLine="0"/>
        <w:rPr>
          <w:rFonts w:ascii="Arial" w:eastAsiaTheme="minorEastAsia" w:hAnsi="Arial" w:cs="Arial"/>
          <w:bCs/>
          <w:sz w:val="23"/>
          <w:szCs w:val="23"/>
          <w:lang w:eastAsia="en-US" w:bidi="en-US"/>
        </w:rPr>
      </w:pPr>
    </w:p>
    <w:p w14:paraId="0F78C7D5" w14:textId="77777777" w:rsidR="0037644F" w:rsidRDefault="003833AF" w:rsidP="00DB3F56">
      <w:pPr>
        <w:ind w:left="360" w:firstLine="0"/>
        <w:rPr>
          <w:rFonts w:ascii="Arial" w:hAnsi="Arial" w:cs="Arial"/>
          <w:b/>
          <w:sz w:val="23"/>
          <w:szCs w:val="23"/>
        </w:rPr>
      </w:pPr>
      <w:r w:rsidRPr="00DB3F56">
        <w:rPr>
          <w:rFonts w:ascii="Arial" w:hAnsi="Arial" w:cs="Arial"/>
          <w:b/>
          <w:sz w:val="23"/>
          <w:szCs w:val="23"/>
        </w:rPr>
        <w:t>География деятельности</w:t>
      </w:r>
    </w:p>
    <w:p w14:paraId="66EB70A4" w14:textId="7380C133" w:rsidR="00215955" w:rsidRDefault="003833AF" w:rsidP="00DB3F56">
      <w:pPr>
        <w:ind w:left="360" w:firstLine="0"/>
        <w:rPr>
          <w:rFonts w:ascii="Arial" w:hAnsi="Arial" w:cs="Arial"/>
          <w:sz w:val="23"/>
          <w:szCs w:val="23"/>
        </w:rPr>
      </w:pPr>
      <w:r w:rsidRPr="00DB3F56">
        <w:rPr>
          <w:rFonts w:ascii="Arial" w:hAnsi="Arial" w:cs="Arial"/>
          <w:sz w:val="23"/>
          <w:szCs w:val="23"/>
        </w:rPr>
        <w:t xml:space="preserve">На современном этапе развития АО «ВНИИ Галургии» располагается на трех </w:t>
      </w:r>
      <w:r w:rsidR="004D2741" w:rsidRPr="00DB3F56">
        <w:rPr>
          <w:rFonts w:ascii="Arial" w:hAnsi="Arial" w:cs="Arial"/>
          <w:sz w:val="23"/>
          <w:szCs w:val="23"/>
        </w:rPr>
        <w:t xml:space="preserve">площадках: </w:t>
      </w:r>
      <w:r w:rsidR="004D2741">
        <w:rPr>
          <w:rFonts w:ascii="Arial" w:hAnsi="Arial" w:cs="Arial"/>
          <w:sz w:val="23"/>
          <w:szCs w:val="23"/>
        </w:rPr>
        <w:t xml:space="preserve"> </w:t>
      </w:r>
      <w:r w:rsidR="0037644F">
        <w:rPr>
          <w:rFonts w:ascii="Arial" w:hAnsi="Arial" w:cs="Arial"/>
          <w:sz w:val="23"/>
          <w:szCs w:val="23"/>
        </w:rPr>
        <w:t xml:space="preserve">       </w:t>
      </w:r>
      <w:r w:rsidRPr="00DB3F56">
        <w:rPr>
          <w:rFonts w:ascii="Arial" w:hAnsi="Arial" w:cs="Arial"/>
          <w:sz w:val="23"/>
          <w:szCs w:val="23"/>
        </w:rPr>
        <w:t xml:space="preserve">г. Пермь, г. Санкт-Петербург, г. Березники. Основная деятельность </w:t>
      </w:r>
      <w:r w:rsidR="00DF77C0">
        <w:rPr>
          <w:rFonts w:ascii="Arial" w:hAnsi="Arial" w:cs="Arial"/>
          <w:sz w:val="23"/>
          <w:szCs w:val="23"/>
        </w:rPr>
        <w:t>Института</w:t>
      </w:r>
      <w:r w:rsidRPr="00DB3F56">
        <w:rPr>
          <w:rFonts w:ascii="Arial" w:hAnsi="Arial" w:cs="Arial"/>
          <w:sz w:val="23"/>
          <w:szCs w:val="23"/>
        </w:rPr>
        <w:t xml:space="preserve"> в </w:t>
      </w:r>
      <w:r w:rsidR="00DC47AE">
        <w:rPr>
          <w:rFonts w:ascii="Arial" w:hAnsi="Arial" w:cs="Arial"/>
          <w:sz w:val="23"/>
          <w:szCs w:val="23"/>
        </w:rPr>
        <w:t>настоящее</w:t>
      </w:r>
      <w:r w:rsidRPr="00DB3F56">
        <w:rPr>
          <w:rFonts w:ascii="Arial" w:hAnsi="Arial" w:cs="Arial"/>
          <w:sz w:val="23"/>
          <w:szCs w:val="23"/>
        </w:rPr>
        <w:t xml:space="preserve"> время сосредоточена на Верхне</w:t>
      </w:r>
      <w:r w:rsidR="00E13952">
        <w:rPr>
          <w:rFonts w:ascii="Arial" w:hAnsi="Arial" w:cs="Arial"/>
          <w:sz w:val="23"/>
          <w:szCs w:val="23"/>
        </w:rPr>
        <w:t>к</w:t>
      </w:r>
      <w:r w:rsidRPr="00DB3F56">
        <w:rPr>
          <w:rFonts w:ascii="Arial" w:hAnsi="Arial" w:cs="Arial"/>
          <w:sz w:val="23"/>
          <w:szCs w:val="23"/>
        </w:rPr>
        <w:t>амском месторождении калийных солей.</w:t>
      </w:r>
      <w:r w:rsidR="00A87ABC">
        <w:rPr>
          <w:rFonts w:ascii="Arial" w:hAnsi="Arial" w:cs="Arial"/>
          <w:sz w:val="23"/>
          <w:szCs w:val="23"/>
        </w:rPr>
        <w:t xml:space="preserve"> </w:t>
      </w:r>
    </w:p>
    <w:p w14:paraId="2796E49D" w14:textId="3C929757" w:rsidR="003833AF" w:rsidRPr="00DB3F56" w:rsidRDefault="00A87ABC" w:rsidP="00DB3F56">
      <w:pPr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разные </w:t>
      </w:r>
      <w:r w:rsidR="00215955">
        <w:rPr>
          <w:rFonts w:ascii="Arial" w:hAnsi="Arial" w:cs="Arial"/>
          <w:sz w:val="23"/>
          <w:szCs w:val="23"/>
        </w:rPr>
        <w:t xml:space="preserve">исторические периоды существования АО «ВНИИ Галургии» </w:t>
      </w:r>
      <w:r>
        <w:rPr>
          <w:rFonts w:ascii="Arial" w:hAnsi="Arial" w:cs="Arial"/>
          <w:sz w:val="23"/>
          <w:szCs w:val="23"/>
        </w:rPr>
        <w:t>выполн</w:t>
      </w:r>
      <w:r w:rsidR="00DC47AE">
        <w:rPr>
          <w:rFonts w:ascii="Arial" w:hAnsi="Arial" w:cs="Arial"/>
          <w:sz w:val="23"/>
          <w:szCs w:val="23"/>
        </w:rPr>
        <w:t>ялись</w:t>
      </w:r>
      <w:r>
        <w:rPr>
          <w:rFonts w:ascii="Arial" w:hAnsi="Arial" w:cs="Arial"/>
          <w:sz w:val="23"/>
          <w:szCs w:val="23"/>
        </w:rPr>
        <w:t xml:space="preserve"> </w:t>
      </w:r>
      <w:r w:rsidR="00DC47AE">
        <w:rPr>
          <w:rFonts w:ascii="Arial" w:hAnsi="Arial" w:cs="Arial"/>
          <w:sz w:val="23"/>
          <w:szCs w:val="23"/>
        </w:rPr>
        <w:t>проекты</w:t>
      </w:r>
      <w:r>
        <w:rPr>
          <w:rFonts w:ascii="Arial" w:hAnsi="Arial" w:cs="Arial"/>
          <w:sz w:val="23"/>
          <w:szCs w:val="23"/>
        </w:rPr>
        <w:t xml:space="preserve"> для Болгарии, Германии, Франции, США, Канады, Китая, Израиля</w:t>
      </w:r>
      <w:r w:rsidRPr="00A87ABC">
        <w:rPr>
          <w:rFonts w:ascii="Arial" w:hAnsi="Arial" w:cs="Arial"/>
          <w:sz w:val="23"/>
          <w:szCs w:val="23"/>
        </w:rPr>
        <w:t>, Узбекистан</w:t>
      </w:r>
      <w:r>
        <w:rPr>
          <w:rFonts w:ascii="Arial" w:hAnsi="Arial" w:cs="Arial"/>
          <w:sz w:val="23"/>
          <w:szCs w:val="23"/>
        </w:rPr>
        <w:t>а, Исландии, Ливии</w:t>
      </w:r>
      <w:r w:rsidRPr="00A87ABC">
        <w:rPr>
          <w:rFonts w:ascii="Arial" w:hAnsi="Arial" w:cs="Arial"/>
          <w:sz w:val="23"/>
          <w:szCs w:val="23"/>
        </w:rPr>
        <w:t>, Египт</w:t>
      </w:r>
      <w:r>
        <w:rPr>
          <w:rFonts w:ascii="Arial" w:hAnsi="Arial" w:cs="Arial"/>
          <w:sz w:val="23"/>
          <w:szCs w:val="23"/>
        </w:rPr>
        <w:t>а</w:t>
      </w:r>
      <w:r w:rsidRPr="00A87ABC">
        <w:rPr>
          <w:rFonts w:ascii="Arial" w:hAnsi="Arial" w:cs="Arial"/>
          <w:sz w:val="23"/>
          <w:szCs w:val="23"/>
        </w:rPr>
        <w:t>, Иордан</w:t>
      </w:r>
      <w:r>
        <w:rPr>
          <w:rFonts w:ascii="Arial" w:hAnsi="Arial" w:cs="Arial"/>
          <w:sz w:val="23"/>
          <w:szCs w:val="23"/>
        </w:rPr>
        <w:t>и</w:t>
      </w:r>
      <w:r w:rsidR="00D6685B">
        <w:rPr>
          <w:rFonts w:ascii="Arial" w:hAnsi="Arial" w:cs="Arial"/>
          <w:sz w:val="23"/>
          <w:szCs w:val="23"/>
        </w:rPr>
        <w:t>и</w:t>
      </w:r>
      <w:r w:rsidRPr="00A87ABC">
        <w:rPr>
          <w:rFonts w:ascii="Arial" w:hAnsi="Arial" w:cs="Arial"/>
          <w:sz w:val="23"/>
          <w:szCs w:val="23"/>
        </w:rPr>
        <w:t>, Иран</w:t>
      </w:r>
      <w:r>
        <w:rPr>
          <w:rFonts w:ascii="Arial" w:hAnsi="Arial" w:cs="Arial"/>
          <w:sz w:val="23"/>
          <w:szCs w:val="23"/>
        </w:rPr>
        <w:t>а</w:t>
      </w:r>
      <w:r w:rsidRPr="00A87ABC">
        <w:rPr>
          <w:rFonts w:ascii="Arial" w:hAnsi="Arial" w:cs="Arial"/>
          <w:sz w:val="23"/>
          <w:szCs w:val="23"/>
        </w:rPr>
        <w:t>, Ирак</w:t>
      </w:r>
      <w:r>
        <w:rPr>
          <w:rFonts w:ascii="Arial" w:hAnsi="Arial" w:cs="Arial"/>
          <w:sz w:val="23"/>
          <w:szCs w:val="23"/>
        </w:rPr>
        <w:t xml:space="preserve">а. </w:t>
      </w:r>
    </w:p>
    <w:p w14:paraId="62CD1148" w14:textId="77777777" w:rsidR="0037644F" w:rsidRDefault="003833AF" w:rsidP="0028514D">
      <w:pPr>
        <w:ind w:left="360" w:firstLine="0"/>
        <w:rPr>
          <w:rFonts w:ascii="Arial" w:hAnsi="Arial" w:cs="Arial"/>
          <w:b/>
          <w:sz w:val="23"/>
          <w:szCs w:val="23"/>
        </w:rPr>
      </w:pPr>
      <w:r w:rsidRPr="0028514D">
        <w:rPr>
          <w:rFonts w:ascii="Arial" w:hAnsi="Arial" w:cs="Arial"/>
          <w:b/>
          <w:sz w:val="23"/>
          <w:szCs w:val="23"/>
        </w:rPr>
        <w:t>Основная информация о сотрудничестве</w:t>
      </w:r>
    </w:p>
    <w:p w14:paraId="701CE479" w14:textId="442F8EAE" w:rsidR="003833AF" w:rsidRPr="0028514D" w:rsidRDefault="003833AF" w:rsidP="0028514D">
      <w:pPr>
        <w:ind w:left="360" w:firstLine="0"/>
        <w:rPr>
          <w:rFonts w:ascii="Arial" w:hAnsi="Arial" w:cs="Arial"/>
          <w:sz w:val="23"/>
          <w:szCs w:val="23"/>
        </w:rPr>
      </w:pPr>
      <w:r w:rsidRPr="0028514D">
        <w:rPr>
          <w:rFonts w:ascii="Arial" w:hAnsi="Arial" w:cs="Arial"/>
          <w:sz w:val="23"/>
          <w:szCs w:val="23"/>
        </w:rPr>
        <w:t>Осно</w:t>
      </w:r>
      <w:r w:rsidR="008578D6">
        <w:rPr>
          <w:rFonts w:ascii="Arial" w:hAnsi="Arial" w:cs="Arial"/>
          <w:sz w:val="23"/>
          <w:szCs w:val="23"/>
        </w:rPr>
        <w:t>вной Заказчик – ПАО «Уралкалий»</w:t>
      </w:r>
      <w:r w:rsidR="00215955">
        <w:rPr>
          <w:rFonts w:ascii="Arial" w:hAnsi="Arial" w:cs="Arial"/>
          <w:sz w:val="23"/>
          <w:szCs w:val="23"/>
        </w:rPr>
        <w:t>.</w:t>
      </w:r>
    </w:p>
    <w:p w14:paraId="1F75F6B0" w14:textId="064E938A" w:rsidR="00E81D26" w:rsidRPr="005913FE" w:rsidRDefault="004643D6" w:rsidP="00FF4451">
      <w:pPr>
        <w:ind w:left="360" w:firstLine="0"/>
        <w:rPr>
          <w:rFonts w:ascii="Arial" w:hAnsi="Arial" w:cs="Arial"/>
          <w:strike/>
          <w:sz w:val="23"/>
          <w:szCs w:val="23"/>
        </w:rPr>
      </w:pPr>
      <w:r w:rsidRPr="005913FE">
        <w:rPr>
          <w:rFonts w:ascii="Arial" w:hAnsi="Arial" w:cs="Arial"/>
          <w:sz w:val="23"/>
          <w:szCs w:val="23"/>
        </w:rPr>
        <w:t>Среди партнеров Общества:</w:t>
      </w:r>
      <w:r w:rsidR="00F1211A" w:rsidRPr="005913FE">
        <w:rPr>
          <w:rFonts w:ascii="Arial" w:hAnsi="Arial" w:cs="Arial"/>
          <w:sz w:val="23"/>
          <w:szCs w:val="23"/>
        </w:rPr>
        <w:t xml:space="preserve"> </w:t>
      </w:r>
      <w:r w:rsidR="003833AF" w:rsidRPr="005913FE">
        <w:rPr>
          <w:rFonts w:ascii="Arial" w:hAnsi="Arial" w:cs="Arial"/>
          <w:sz w:val="23"/>
          <w:szCs w:val="23"/>
        </w:rPr>
        <w:t xml:space="preserve">Горный институт УрО РАН, </w:t>
      </w:r>
      <w:r w:rsidR="00FF4451" w:rsidRPr="005913FE">
        <w:rPr>
          <w:rFonts w:ascii="Arial" w:hAnsi="Arial" w:cs="Arial"/>
          <w:sz w:val="23"/>
          <w:szCs w:val="23"/>
        </w:rPr>
        <w:t>Естественно</w:t>
      </w:r>
      <w:r w:rsidR="00215955">
        <w:rPr>
          <w:rFonts w:ascii="Arial" w:hAnsi="Arial" w:cs="Arial"/>
          <w:sz w:val="23"/>
          <w:szCs w:val="23"/>
        </w:rPr>
        <w:t>-</w:t>
      </w:r>
      <w:r w:rsidR="00FF4451" w:rsidRPr="005913FE">
        <w:rPr>
          <w:rFonts w:ascii="Arial" w:hAnsi="Arial" w:cs="Arial"/>
          <w:sz w:val="23"/>
          <w:szCs w:val="23"/>
        </w:rPr>
        <w:t>научный институт ФГАОУ ВО «Пермский государственный национальный исследовательский университет»</w:t>
      </w:r>
      <w:r w:rsidR="00F1211A" w:rsidRPr="005913FE">
        <w:rPr>
          <w:rFonts w:ascii="Arial" w:hAnsi="Arial" w:cs="Arial"/>
          <w:sz w:val="23"/>
          <w:szCs w:val="23"/>
        </w:rPr>
        <w:t xml:space="preserve">, </w:t>
      </w:r>
      <w:r w:rsidR="00215955">
        <w:rPr>
          <w:rFonts w:ascii="Arial" w:hAnsi="Arial" w:cs="Arial"/>
          <w:sz w:val="23"/>
          <w:szCs w:val="23"/>
        </w:rPr>
        <w:t xml:space="preserve">иные </w:t>
      </w:r>
      <w:r w:rsidR="00F1211A" w:rsidRPr="005913FE">
        <w:rPr>
          <w:rFonts w:ascii="Arial" w:hAnsi="Arial" w:cs="Arial"/>
          <w:sz w:val="23"/>
          <w:szCs w:val="23"/>
        </w:rPr>
        <w:t>н</w:t>
      </w:r>
      <w:r w:rsidR="0019786C" w:rsidRPr="005913FE">
        <w:rPr>
          <w:rFonts w:ascii="Arial" w:hAnsi="Arial" w:cs="Arial"/>
          <w:sz w:val="23"/>
          <w:szCs w:val="23"/>
        </w:rPr>
        <w:t xml:space="preserve">аучно-исследовательские и </w:t>
      </w:r>
      <w:r w:rsidR="00F1211A" w:rsidRPr="005913FE">
        <w:rPr>
          <w:rFonts w:ascii="Arial" w:hAnsi="Arial" w:cs="Arial"/>
          <w:sz w:val="23"/>
          <w:szCs w:val="23"/>
        </w:rPr>
        <w:t>в</w:t>
      </w:r>
      <w:r w:rsidR="0019786C" w:rsidRPr="005913FE">
        <w:rPr>
          <w:rFonts w:ascii="Arial" w:hAnsi="Arial" w:cs="Arial"/>
          <w:sz w:val="23"/>
          <w:szCs w:val="23"/>
        </w:rPr>
        <w:t xml:space="preserve">ысшие образовательные </w:t>
      </w:r>
      <w:r w:rsidR="00704564" w:rsidRPr="005913FE">
        <w:rPr>
          <w:rFonts w:ascii="Arial" w:hAnsi="Arial" w:cs="Arial"/>
          <w:sz w:val="23"/>
          <w:szCs w:val="23"/>
        </w:rPr>
        <w:t>учреждения Российской Федерации</w:t>
      </w:r>
      <w:r w:rsidRPr="005913FE">
        <w:rPr>
          <w:rFonts w:ascii="Arial" w:hAnsi="Arial" w:cs="Arial"/>
          <w:sz w:val="23"/>
          <w:szCs w:val="23"/>
        </w:rPr>
        <w:t>.</w:t>
      </w:r>
    </w:p>
    <w:p w14:paraId="0B8573D1" w14:textId="77777777" w:rsidR="008578D6" w:rsidRPr="008578D6" w:rsidRDefault="008578D6" w:rsidP="00FF4451">
      <w:pPr>
        <w:ind w:left="360" w:firstLine="0"/>
        <w:rPr>
          <w:rFonts w:ascii="Arial" w:hAnsi="Arial" w:cs="Arial"/>
          <w:sz w:val="23"/>
          <w:szCs w:val="23"/>
        </w:rPr>
      </w:pPr>
      <w:r w:rsidRPr="005913FE">
        <w:rPr>
          <w:rFonts w:ascii="Arial" w:hAnsi="Arial" w:cs="Arial"/>
          <w:sz w:val="23"/>
          <w:szCs w:val="23"/>
        </w:rPr>
        <w:t>АО «ВНИИ</w:t>
      </w:r>
      <w:r w:rsidR="00FF4451" w:rsidRPr="005913FE">
        <w:rPr>
          <w:rFonts w:ascii="Arial" w:hAnsi="Arial" w:cs="Arial"/>
          <w:sz w:val="23"/>
          <w:szCs w:val="23"/>
        </w:rPr>
        <w:t xml:space="preserve"> Галургии» является членом НАИКС (Национальная ассоциация инженеров-консультантов в строительстве)</w:t>
      </w:r>
      <w:r w:rsidR="005913FE" w:rsidRPr="005913FE">
        <w:rPr>
          <w:rFonts w:ascii="Arial" w:hAnsi="Arial" w:cs="Arial"/>
          <w:sz w:val="23"/>
          <w:szCs w:val="23"/>
        </w:rPr>
        <w:t>.</w:t>
      </w:r>
      <w:r w:rsidRPr="005913FE">
        <w:rPr>
          <w:rFonts w:ascii="Arial" w:hAnsi="Arial" w:cs="Arial"/>
          <w:sz w:val="23"/>
          <w:szCs w:val="23"/>
        </w:rPr>
        <w:t xml:space="preserve"> </w:t>
      </w:r>
      <w:r w:rsidR="005913FE" w:rsidRPr="005913FE">
        <w:rPr>
          <w:rFonts w:ascii="Arial" w:hAnsi="Arial" w:cs="Arial"/>
          <w:sz w:val="23"/>
          <w:szCs w:val="23"/>
        </w:rPr>
        <w:t>Компания принимает</w:t>
      </w:r>
      <w:r w:rsidRPr="005913FE">
        <w:rPr>
          <w:rFonts w:ascii="Arial" w:hAnsi="Arial" w:cs="Arial"/>
          <w:sz w:val="23"/>
          <w:szCs w:val="23"/>
        </w:rPr>
        <w:t xml:space="preserve"> активное участие в ра</w:t>
      </w:r>
      <w:r w:rsidR="00FF4451" w:rsidRPr="005913FE">
        <w:rPr>
          <w:rFonts w:ascii="Arial" w:hAnsi="Arial" w:cs="Arial"/>
          <w:sz w:val="23"/>
          <w:szCs w:val="23"/>
        </w:rPr>
        <w:t>звитии информационного моделирования</w:t>
      </w:r>
      <w:r w:rsidR="005913FE" w:rsidRPr="005913FE">
        <w:rPr>
          <w:rFonts w:ascii="Arial" w:hAnsi="Arial" w:cs="Arial"/>
          <w:sz w:val="23"/>
          <w:szCs w:val="23"/>
        </w:rPr>
        <w:t xml:space="preserve"> в строительстве, в частности, является призером Международного Строительного</w:t>
      </w:r>
      <w:r w:rsidR="00FF4451" w:rsidRPr="005913FE">
        <w:rPr>
          <w:rFonts w:ascii="Arial" w:hAnsi="Arial" w:cs="Arial"/>
          <w:sz w:val="23"/>
          <w:szCs w:val="23"/>
        </w:rPr>
        <w:t xml:space="preserve"> Чемпионат</w:t>
      </w:r>
      <w:r w:rsidR="005913FE" w:rsidRPr="005913FE">
        <w:rPr>
          <w:rFonts w:ascii="Arial" w:hAnsi="Arial" w:cs="Arial"/>
          <w:sz w:val="23"/>
          <w:szCs w:val="23"/>
        </w:rPr>
        <w:t xml:space="preserve">а </w:t>
      </w:r>
      <w:r w:rsidR="00FF4451" w:rsidRPr="005913FE">
        <w:rPr>
          <w:rFonts w:ascii="Arial" w:hAnsi="Arial" w:cs="Arial"/>
          <w:sz w:val="23"/>
          <w:szCs w:val="23"/>
        </w:rPr>
        <w:t>в Сочи (2021 г.) и в Казани (2022 г.)</w:t>
      </w:r>
    </w:p>
    <w:p w14:paraId="19B8BD0B" w14:textId="77777777" w:rsidR="003833AF" w:rsidRPr="0019786C" w:rsidRDefault="003833AF" w:rsidP="0019786C">
      <w:pPr>
        <w:rPr>
          <w:rFonts w:ascii="Arial" w:hAnsi="Arial" w:cs="Arial"/>
          <w:sz w:val="23"/>
          <w:szCs w:val="23"/>
        </w:rPr>
      </w:pPr>
    </w:p>
    <w:p w14:paraId="5F39179A" w14:textId="77777777" w:rsidR="0037644F" w:rsidRDefault="003833AF" w:rsidP="0028514D">
      <w:pPr>
        <w:ind w:left="360" w:firstLine="0"/>
        <w:rPr>
          <w:rFonts w:ascii="Arial" w:hAnsi="Arial" w:cs="Arial"/>
          <w:sz w:val="23"/>
          <w:szCs w:val="23"/>
        </w:rPr>
      </w:pPr>
      <w:r w:rsidRPr="0028514D">
        <w:rPr>
          <w:rFonts w:ascii="Arial" w:hAnsi="Arial" w:cs="Arial"/>
          <w:b/>
          <w:sz w:val="23"/>
          <w:szCs w:val="23"/>
        </w:rPr>
        <w:t>Стратегия развития</w:t>
      </w:r>
    </w:p>
    <w:p w14:paraId="2C4B4929" w14:textId="78523DDF" w:rsidR="003833AF" w:rsidRPr="0028514D" w:rsidRDefault="006A1F8C" w:rsidP="0028514D">
      <w:pPr>
        <w:ind w:left="360" w:firstLine="0"/>
        <w:rPr>
          <w:rFonts w:ascii="Arial" w:hAnsi="Arial" w:cs="Arial"/>
          <w:sz w:val="23"/>
          <w:szCs w:val="23"/>
        </w:rPr>
      </w:pPr>
      <w:r w:rsidRPr="0028514D">
        <w:rPr>
          <w:rFonts w:ascii="Arial" w:hAnsi="Arial" w:cs="Arial"/>
          <w:sz w:val="23"/>
          <w:szCs w:val="23"/>
        </w:rPr>
        <w:t>Стратегия АО «ВНИИ Галургии» на 2019-2023 годы</w:t>
      </w:r>
      <w:r w:rsidR="003D441C">
        <w:rPr>
          <w:rFonts w:ascii="Arial" w:hAnsi="Arial" w:cs="Arial"/>
          <w:sz w:val="23"/>
          <w:szCs w:val="23"/>
        </w:rPr>
        <w:t xml:space="preserve"> направлена на дальнейшее развитие </w:t>
      </w:r>
      <w:r w:rsidRPr="0028514D">
        <w:rPr>
          <w:rFonts w:ascii="Arial" w:hAnsi="Arial" w:cs="Arial"/>
          <w:sz w:val="23"/>
          <w:szCs w:val="23"/>
        </w:rPr>
        <w:t>Институт</w:t>
      </w:r>
      <w:r w:rsidR="003D441C">
        <w:rPr>
          <w:rFonts w:ascii="Arial" w:hAnsi="Arial" w:cs="Arial"/>
          <w:sz w:val="23"/>
          <w:szCs w:val="23"/>
        </w:rPr>
        <w:t>а в качестве</w:t>
      </w:r>
      <w:r w:rsidRPr="0028514D">
        <w:rPr>
          <w:rFonts w:ascii="Arial" w:hAnsi="Arial" w:cs="Arial"/>
          <w:sz w:val="23"/>
          <w:szCs w:val="23"/>
        </w:rPr>
        <w:t xml:space="preserve"> центр</w:t>
      </w:r>
      <w:r w:rsidR="003D441C">
        <w:rPr>
          <w:rFonts w:ascii="Arial" w:hAnsi="Arial" w:cs="Arial"/>
          <w:sz w:val="23"/>
          <w:szCs w:val="23"/>
        </w:rPr>
        <w:t>а</w:t>
      </w:r>
      <w:r w:rsidRPr="0028514D">
        <w:rPr>
          <w:rFonts w:ascii="Arial" w:hAnsi="Arial" w:cs="Arial"/>
          <w:sz w:val="23"/>
          <w:szCs w:val="23"/>
        </w:rPr>
        <w:t xml:space="preserve"> компетенций, </w:t>
      </w:r>
      <w:r w:rsidR="00621664">
        <w:rPr>
          <w:rFonts w:ascii="Arial" w:hAnsi="Arial" w:cs="Arial"/>
          <w:sz w:val="23"/>
          <w:szCs w:val="23"/>
        </w:rPr>
        <w:t>обладающего</w:t>
      </w:r>
      <w:r w:rsidR="00621664" w:rsidRPr="0028514D">
        <w:rPr>
          <w:rFonts w:ascii="Arial" w:hAnsi="Arial" w:cs="Arial"/>
          <w:sz w:val="23"/>
          <w:szCs w:val="23"/>
        </w:rPr>
        <w:t xml:space="preserve"> </w:t>
      </w:r>
      <w:r w:rsidRPr="0028514D">
        <w:rPr>
          <w:rFonts w:ascii="Arial" w:hAnsi="Arial" w:cs="Arial"/>
          <w:sz w:val="23"/>
          <w:szCs w:val="23"/>
        </w:rPr>
        <w:t>технологическ</w:t>
      </w:r>
      <w:r w:rsidR="00621664">
        <w:rPr>
          <w:rFonts w:ascii="Arial" w:hAnsi="Arial" w:cs="Arial"/>
          <w:sz w:val="23"/>
          <w:szCs w:val="23"/>
        </w:rPr>
        <w:t>им</w:t>
      </w:r>
      <w:r w:rsidRPr="0028514D">
        <w:rPr>
          <w:rFonts w:ascii="Arial" w:hAnsi="Arial" w:cs="Arial"/>
          <w:sz w:val="23"/>
          <w:szCs w:val="23"/>
        </w:rPr>
        <w:t xml:space="preserve"> лидерство</w:t>
      </w:r>
      <w:r w:rsidR="00621664">
        <w:rPr>
          <w:rFonts w:ascii="Arial" w:hAnsi="Arial" w:cs="Arial"/>
          <w:sz w:val="23"/>
          <w:szCs w:val="23"/>
        </w:rPr>
        <w:t>м</w:t>
      </w:r>
      <w:r w:rsidRPr="0028514D">
        <w:rPr>
          <w:rFonts w:ascii="Arial" w:hAnsi="Arial" w:cs="Arial"/>
          <w:sz w:val="23"/>
          <w:szCs w:val="23"/>
        </w:rPr>
        <w:t xml:space="preserve"> в калийной отрасли</w:t>
      </w:r>
      <w:r w:rsidR="003833AF" w:rsidRPr="0028514D">
        <w:rPr>
          <w:rFonts w:ascii="Arial" w:hAnsi="Arial" w:cs="Arial"/>
          <w:sz w:val="23"/>
          <w:szCs w:val="23"/>
        </w:rPr>
        <w:t>.</w:t>
      </w:r>
    </w:p>
    <w:p w14:paraId="5F42780B" w14:textId="77777777" w:rsidR="00A03510" w:rsidRDefault="00A03510" w:rsidP="00A03510">
      <w:pPr>
        <w:pStyle w:val="aa"/>
        <w:ind w:left="720" w:firstLine="0"/>
        <w:rPr>
          <w:rFonts w:ascii="Arial" w:hAnsi="Arial" w:cs="Arial"/>
          <w:sz w:val="23"/>
          <w:szCs w:val="23"/>
        </w:rPr>
      </w:pPr>
    </w:p>
    <w:p w14:paraId="14042926" w14:textId="77777777" w:rsidR="00DF32FF" w:rsidRPr="00DF32FF" w:rsidRDefault="00DF32FF" w:rsidP="001E1839">
      <w:pPr>
        <w:rPr>
          <w:sz w:val="2"/>
          <w:szCs w:val="2"/>
        </w:rPr>
      </w:pPr>
    </w:p>
    <w:sectPr w:rsidR="00DF32FF" w:rsidRPr="00DF32FF" w:rsidSect="00007BDC">
      <w:headerReference w:type="default" r:id="rId13"/>
      <w:headerReference w:type="first" r:id="rId14"/>
      <w:pgSz w:w="11906" w:h="16838" w:code="9"/>
      <w:pgMar w:top="1134" w:right="567" w:bottom="1134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11AF2" w14:textId="77777777" w:rsidR="00B8619E" w:rsidRDefault="00B8619E" w:rsidP="001E1839">
      <w:r>
        <w:separator/>
      </w:r>
    </w:p>
  </w:endnote>
  <w:endnote w:type="continuationSeparator" w:id="0">
    <w:p w14:paraId="37779D04" w14:textId="77777777" w:rsidR="00B8619E" w:rsidRDefault="00B8619E" w:rsidP="001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82A9" w14:textId="77777777" w:rsidR="00B8619E" w:rsidRDefault="00B8619E" w:rsidP="001E1839">
      <w:r>
        <w:separator/>
      </w:r>
    </w:p>
  </w:footnote>
  <w:footnote w:type="continuationSeparator" w:id="0">
    <w:p w14:paraId="68136923" w14:textId="77777777" w:rsidR="00B8619E" w:rsidRDefault="00B8619E" w:rsidP="001E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59DF" w14:textId="42D3719A" w:rsidR="00D25EDE" w:rsidRDefault="00D25EDE" w:rsidP="001E183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8CB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34FD" w14:textId="77777777" w:rsidR="00D25EDE" w:rsidRPr="00482F54" w:rsidRDefault="00D25EDE" w:rsidP="00D755C5">
    <w:pPr>
      <w:pStyle w:val="ab"/>
      <w:ind w:firstLine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A29"/>
    <w:multiLevelType w:val="hybridMultilevel"/>
    <w:tmpl w:val="80747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F773A"/>
    <w:multiLevelType w:val="hybridMultilevel"/>
    <w:tmpl w:val="6A0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74807"/>
    <w:multiLevelType w:val="hybridMultilevel"/>
    <w:tmpl w:val="D8340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AD6B1D"/>
    <w:multiLevelType w:val="multilevel"/>
    <w:tmpl w:val="EF8A0774"/>
    <w:lvl w:ilvl="0">
      <w:start w:val="1"/>
      <w:numFmt w:val="bullet"/>
      <w:pStyle w:val="a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1418"/>
      </w:pPr>
      <w:rPr>
        <w:rFonts w:ascii="Times New Roman" w:hAnsi="Times New Roman" w:hint="default"/>
        <w:sz w:val="28"/>
      </w:rPr>
    </w:lvl>
    <w:lvl w:ilvl="2">
      <w:start w:val="1"/>
      <w:numFmt w:val="lowerRoman"/>
      <w:suff w:val="space"/>
      <w:lvlText w:val="%3)"/>
      <w:lvlJc w:val="left"/>
      <w:pPr>
        <w:ind w:left="0" w:firstLine="2127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0" w:firstLine="2836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3545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425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4963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5672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6381"/>
      </w:pPr>
      <w:rPr>
        <w:rFonts w:hint="default"/>
      </w:rPr>
    </w:lvl>
  </w:abstractNum>
  <w:abstractNum w:abstractNumId="4">
    <w:nsid w:val="728D6E70"/>
    <w:multiLevelType w:val="hybridMultilevel"/>
    <w:tmpl w:val="07E8B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5B323C"/>
    <w:multiLevelType w:val="multilevel"/>
    <w:tmpl w:val="E364190E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09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0"/>
    <w:rsid w:val="00007BDC"/>
    <w:rsid w:val="000259B8"/>
    <w:rsid w:val="000261B9"/>
    <w:rsid w:val="00032D38"/>
    <w:rsid w:val="000345C9"/>
    <w:rsid w:val="000428C7"/>
    <w:rsid w:val="000449B7"/>
    <w:rsid w:val="00055740"/>
    <w:rsid w:val="0005657F"/>
    <w:rsid w:val="0006720B"/>
    <w:rsid w:val="00075933"/>
    <w:rsid w:val="00080958"/>
    <w:rsid w:val="000868EA"/>
    <w:rsid w:val="000A2DEF"/>
    <w:rsid w:val="000C39B7"/>
    <w:rsid w:val="000C7CD5"/>
    <w:rsid w:val="000D0877"/>
    <w:rsid w:val="000D152C"/>
    <w:rsid w:val="000D1FD7"/>
    <w:rsid w:val="000E651C"/>
    <w:rsid w:val="0010414F"/>
    <w:rsid w:val="00113DD2"/>
    <w:rsid w:val="001315EF"/>
    <w:rsid w:val="00151492"/>
    <w:rsid w:val="0016164F"/>
    <w:rsid w:val="00177155"/>
    <w:rsid w:val="0018399D"/>
    <w:rsid w:val="00193A00"/>
    <w:rsid w:val="00195580"/>
    <w:rsid w:val="0019786C"/>
    <w:rsid w:val="001A1C18"/>
    <w:rsid w:val="001B6E0F"/>
    <w:rsid w:val="001C18CB"/>
    <w:rsid w:val="001C4F16"/>
    <w:rsid w:val="001C56C8"/>
    <w:rsid w:val="001C5DB8"/>
    <w:rsid w:val="001E1839"/>
    <w:rsid w:val="00213653"/>
    <w:rsid w:val="00215955"/>
    <w:rsid w:val="00243A41"/>
    <w:rsid w:val="002568DE"/>
    <w:rsid w:val="002651E5"/>
    <w:rsid w:val="0028514D"/>
    <w:rsid w:val="00291C03"/>
    <w:rsid w:val="00293E8E"/>
    <w:rsid w:val="002A139D"/>
    <w:rsid w:val="002A7E56"/>
    <w:rsid w:val="002E08BF"/>
    <w:rsid w:val="002F025C"/>
    <w:rsid w:val="002F7079"/>
    <w:rsid w:val="002F70FC"/>
    <w:rsid w:val="00303837"/>
    <w:rsid w:val="00320AB0"/>
    <w:rsid w:val="003254B5"/>
    <w:rsid w:val="00341B94"/>
    <w:rsid w:val="0034579C"/>
    <w:rsid w:val="003501E2"/>
    <w:rsid w:val="0035502C"/>
    <w:rsid w:val="0035664C"/>
    <w:rsid w:val="0036186C"/>
    <w:rsid w:val="00366E48"/>
    <w:rsid w:val="003739C5"/>
    <w:rsid w:val="00375B70"/>
    <w:rsid w:val="0037644F"/>
    <w:rsid w:val="003833AF"/>
    <w:rsid w:val="00391D7E"/>
    <w:rsid w:val="003A5112"/>
    <w:rsid w:val="003D441C"/>
    <w:rsid w:val="003E3E29"/>
    <w:rsid w:val="003F63DC"/>
    <w:rsid w:val="0040566F"/>
    <w:rsid w:val="004133FA"/>
    <w:rsid w:val="00413743"/>
    <w:rsid w:val="00415FFB"/>
    <w:rsid w:val="00417738"/>
    <w:rsid w:val="00435E17"/>
    <w:rsid w:val="004643D6"/>
    <w:rsid w:val="00467C36"/>
    <w:rsid w:val="00474B9A"/>
    <w:rsid w:val="00482F54"/>
    <w:rsid w:val="004B0095"/>
    <w:rsid w:val="004B123F"/>
    <w:rsid w:val="004B13E7"/>
    <w:rsid w:val="004C7F79"/>
    <w:rsid w:val="004D2741"/>
    <w:rsid w:val="004E47CB"/>
    <w:rsid w:val="004E76D6"/>
    <w:rsid w:val="004E78A9"/>
    <w:rsid w:val="004F3468"/>
    <w:rsid w:val="0050241F"/>
    <w:rsid w:val="00502B1F"/>
    <w:rsid w:val="00516DD9"/>
    <w:rsid w:val="00526AC2"/>
    <w:rsid w:val="00536745"/>
    <w:rsid w:val="00547C82"/>
    <w:rsid w:val="00552A2B"/>
    <w:rsid w:val="00557858"/>
    <w:rsid w:val="00563FF8"/>
    <w:rsid w:val="0056416E"/>
    <w:rsid w:val="0059129F"/>
    <w:rsid w:val="005913FE"/>
    <w:rsid w:val="005A4E5D"/>
    <w:rsid w:val="005C3A67"/>
    <w:rsid w:val="005D1DDE"/>
    <w:rsid w:val="005D7309"/>
    <w:rsid w:val="005E6A7C"/>
    <w:rsid w:val="00600BA8"/>
    <w:rsid w:val="00617877"/>
    <w:rsid w:val="006201B5"/>
    <w:rsid w:val="00621664"/>
    <w:rsid w:val="00630D9D"/>
    <w:rsid w:val="00674EDA"/>
    <w:rsid w:val="00681539"/>
    <w:rsid w:val="006916D0"/>
    <w:rsid w:val="006947AA"/>
    <w:rsid w:val="006A1F8C"/>
    <w:rsid w:val="006A2C67"/>
    <w:rsid w:val="006C16B6"/>
    <w:rsid w:val="006E1BA7"/>
    <w:rsid w:val="006F446D"/>
    <w:rsid w:val="00700E90"/>
    <w:rsid w:val="00704564"/>
    <w:rsid w:val="007202FA"/>
    <w:rsid w:val="007215A9"/>
    <w:rsid w:val="007477A4"/>
    <w:rsid w:val="0075042D"/>
    <w:rsid w:val="00752BB0"/>
    <w:rsid w:val="0076741F"/>
    <w:rsid w:val="00774E3E"/>
    <w:rsid w:val="00775E80"/>
    <w:rsid w:val="00776F5F"/>
    <w:rsid w:val="007940D2"/>
    <w:rsid w:val="007A0BF1"/>
    <w:rsid w:val="007A33F0"/>
    <w:rsid w:val="007B37D2"/>
    <w:rsid w:val="007B6196"/>
    <w:rsid w:val="007C577B"/>
    <w:rsid w:val="007E47F8"/>
    <w:rsid w:val="007F59DF"/>
    <w:rsid w:val="00802304"/>
    <w:rsid w:val="00804E05"/>
    <w:rsid w:val="0082009C"/>
    <w:rsid w:val="00842D36"/>
    <w:rsid w:val="0085008B"/>
    <w:rsid w:val="008578D6"/>
    <w:rsid w:val="0087367F"/>
    <w:rsid w:val="00892594"/>
    <w:rsid w:val="0089754C"/>
    <w:rsid w:val="008A710F"/>
    <w:rsid w:val="008B0420"/>
    <w:rsid w:val="008B44EB"/>
    <w:rsid w:val="008B537A"/>
    <w:rsid w:val="008D610C"/>
    <w:rsid w:val="008E5EAC"/>
    <w:rsid w:val="008F0C96"/>
    <w:rsid w:val="00910D37"/>
    <w:rsid w:val="009149D5"/>
    <w:rsid w:val="0091754D"/>
    <w:rsid w:val="00917BF5"/>
    <w:rsid w:val="00922402"/>
    <w:rsid w:val="00923D3D"/>
    <w:rsid w:val="00944AB8"/>
    <w:rsid w:val="00965148"/>
    <w:rsid w:val="009815C3"/>
    <w:rsid w:val="009901DF"/>
    <w:rsid w:val="00994EC4"/>
    <w:rsid w:val="00995153"/>
    <w:rsid w:val="00995734"/>
    <w:rsid w:val="0099582C"/>
    <w:rsid w:val="00996973"/>
    <w:rsid w:val="00997AD0"/>
    <w:rsid w:val="009A3BAE"/>
    <w:rsid w:val="009B3951"/>
    <w:rsid w:val="009D0ED9"/>
    <w:rsid w:val="009E2A65"/>
    <w:rsid w:val="009F77C0"/>
    <w:rsid w:val="00A01856"/>
    <w:rsid w:val="00A03510"/>
    <w:rsid w:val="00A11C8B"/>
    <w:rsid w:val="00A20A6C"/>
    <w:rsid w:val="00A23BB1"/>
    <w:rsid w:val="00A23E2D"/>
    <w:rsid w:val="00A268EA"/>
    <w:rsid w:val="00A275F9"/>
    <w:rsid w:val="00A43BFF"/>
    <w:rsid w:val="00A45869"/>
    <w:rsid w:val="00A47E07"/>
    <w:rsid w:val="00A756D6"/>
    <w:rsid w:val="00A77903"/>
    <w:rsid w:val="00A87ABC"/>
    <w:rsid w:val="00AA2130"/>
    <w:rsid w:val="00AA5B48"/>
    <w:rsid w:val="00AC1D34"/>
    <w:rsid w:val="00AC4326"/>
    <w:rsid w:val="00AC4C89"/>
    <w:rsid w:val="00AE113A"/>
    <w:rsid w:val="00AE1D61"/>
    <w:rsid w:val="00AE5BDE"/>
    <w:rsid w:val="00AF3093"/>
    <w:rsid w:val="00AF6822"/>
    <w:rsid w:val="00B123E9"/>
    <w:rsid w:val="00B40D2E"/>
    <w:rsid w:val="00B41C74"/>
    <w:rsid w:val="00B52FAF"/>
    <w:rsid w:val="00B548FA"/>
    <w:rsid w:val="00B56971"/>
    <w:rsid w:val="00B819DA"/>
    <w:rsid w:val="00B8619E"/>
    <w:rsid w:val="00B97D67"/>
    <w:rsid w:val="00BA640A"/>
    <w:rsid w:val="00BB2250"/>
    <w:rsid w:val="00BF1AA3"/>
    <w:rsid w:val="00BF2188"/>
    <w:rsid w:val="00BF301A"/>
    <w:rsid w:val="00BF68DE"/>
    <w:rsid w:val="00C077DD"/>
    <w:rsid w:val="00C221A5"/>
    <w:rsid w:val="00C514CD"/>
    <w:rsid w:val="00C51DE7"/>
    <w:rsid w:val="00C63675"/>
    <w:rsid w:val="00C64087"/>
    <w:rsid w:val="00C9042D"/>
    <w:rsid w:val="00CB4727"/>
    <w:rsid w:val="00CB5FCE"/>
    <w:rsid w:val="00CC4BB4"/>
    <w:rsid w:val="00CD4FC3"/>
    <w:rsid w:val="00D25EDE"/>
    <w:rsid w:val="00D31F98"/>
    <w:rsid w:val="00D35FF7"/>
    <w:rsid w:val="00D6685B"/>
    <w:rsid w:val="00D7291B"/>
    <w:rsid w:val="00D755C5"/>
    <w:rsid w:val="00D83EF0"/>
    <w:rsid w:val="00D927AF"/>
    <w:rsid w:val="00D969B2"/>
    <w:rsid w:val="00DB3F56"/>
    <w:rsid w:val="00DB4BDB"/>
    <w:rsid w:val="00DB7798"/>
    <w:rsid w:val="00DC16E4"/>
    <w:rsid w:val="00DC47AE"/>
    <w:rsid w:val="00DD4801"/>
    <w:rsid w:val="00DE1B6D"/>
    <w:rsid w:val="00DE6E18"/>
    <w:rsid w:val="00DF32FF"/>
    <w:rsid w:val="00DF77C0"/>
    <w:rsid w:val="00E0042E"/>
    <w:rsid w:val="00E01671"/>
    <w:rsid w:val="00E034E9"/>
    <w:rsid w:val="00E13952"/>
    <w:rsid w:val="00E16550"/>
    <w:rsid w:val="00E2549C"/>
    <w:rsid w:val="00E33716"/>
    <w:rsid w:val="00E470B9"/>
    <w:rsid w:val="00E55C99"/>
    <w:rsid w:val="00E70A96"/>
    <w:rsid w:val="00E7475C"/>
    <w:rsid w:val="00E76B2E"/>
    <w:rsid w:val="00E77375"/>
    <w:rsid w:val="00E81D26"/>
    <w:rsid w:val="00E91021"/>
    <w:rsid w:val="00E9126D"/>
    <w:rsid w:val="00EC6D42"/>
    <w:rsid w:val="00ED04FD"/>
    <w:rsid w:val="00ED0598"/>
    <w:rsid w:val="00F07C57"/>
    <w:rsid w:val="00F1211A"/>
    <w:rsid w:val="00F14728"/>
    <w:rsid w:val="00F66B80"/>
    <w:rsid w:val="00F72929"/>
    <w:rsid w:val="00F745EE"/>
    <w:rsid w:val="00F80FCC"/>
    <w:rsid w:val="00F85F4B"/>
    <w:rsid w:val="00FA05C9"/>
    <w:rsid w:val="00FA18D8"/>
    <w:rsid w:val="00FA6388"/>
    <w:rsid w:val="00FB52C5"/>
    <w:rsid w:val="00FB76E1"/>
    <w:rsid w:val="00FC7920"/>
    <w:rsid w:val="00FD4152"/>
    <w:rsid w:val="00FF0B38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3D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99D"/>
    <w:pPr>
      <w:ind w:firstLine="709"/>
      <w:jc w:val="both"/>
    </w:pPr>
    <w:rPr>
      <w:sz w:val="24"/>
      <w:szCs w:val="24"/>
    </w:rPr>
  </w:style>
  <w:style w:type="paragraph" w:styleId="1">
    <w:name w:val="heading 1"/>
    <w:aliases w:val="*Заголовок 1"/>
    <w:basedOn w:val="a1"/>
    <w:next w:val="a1"/>
    <w:semiHidden/>
    <w:unhideWhenUsed/>
    <w:rsid w:val="0040566F"/>
    <w:pPr>
      <w:keepNext/>
      <w:spacing w:after="180"/>
      <w:ind w:firstLine="0"/>
      <w:jc w:val="center"/>
      <w:outlineLvl w:val="0"/>
    </w:pPr>
    <w:rPr>
      <w:bCs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rsid w:val="00802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802304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4F3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 без отступа"/>
    <w:basedOn w:val="a1"/>
    <w:qFormat/>
    <w:rsid w:val="00435E17"/>
    <w:pPr>
      <w:ind w:firstLine="0"/>
    </w:pPr>
    <w:rPr>
      <w:szCs w:val="22"/>
      <w:lang w:eastAsia="en-US" w:bidi="en-US"/>
    </w:rPr>
  </w:style>
  <w:style w:type="paragraph" w:customStyle="1" w:styleId="a9">
    <w:name w:val="Заголовок к тексту"/>
    <w:basedOn w:val="a1"/>
    <w:qFormat/>
    <w:rsid w:val="0018399D"/>
    <w:pPr>
      <w:ind w:firstLine="0"/>
      <w:jc w:val="left"/>
    </w:pPr>
    <w:rPr>
      <w:szCs w:val="22"/>
      <w:lang w:eastAsia="en-US" w:bidi="en-US"/>
    </w:rPr>
  </w:style>
  <w:style w:type="paragraph" w:customStyle="1" w:styleId="a0">
    <w:name w:val="Список нумерованный"/>
    <w:basedOn w:val="aa"/>
    <w:uiPriority w:val="9"/>
    <w:qFormat/>
    <w:rsid w:val="006F446D"/>
    <w:pPr>
      <w:numPr>
        <w:numId w:val="5"/>
      </w:numPr>
      <w:contextualSpacing/>
    </w:pPr>
    <w:rPr>
      <w:szCs w:val="22"/>
      <w:lang w:eastAsia="en-US" w:bidi="en-US"/>
    </w:rPr>
  </w:style>
  <w:style w:type="paragraph" w:styleId="ab">
    <w:name w:val="header"/>
    <w:basedOn w:val="a1"/>
    <w:link w:val="ac"/>
    <w:uiPriority w:val="99"/>
    <w:rsid w:val="001E1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1E1839"/>
    <w:rPr>
      <w:sz w:val="24"/>
      <w:szCs w:val="24"/>
    </w:rPr>
  </w:style>
  <w:style w:type="paragraph" w:styleId="ad">
    <w:name w:val="footer"/>
    <w:basedOn w:val="a1"/>
    <w:link w:val="ae"/>
    <w:uiPriority w:val="99"/>
    <w:rsid w:val="001E18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C51DE7"/>
    <w:rPr>
      <w:sz w:val="24"/>
      <w:szCs w:val="24"/>
    </w:rPr>
  </w:style>
  <w:style w:type="paragraph" w:customStyle="1" w:styleId="af">
    <w:name w:val="Обращение"/>
    <w:basedOn w:val="a1"/>
    <w:qFormat/>
    <w:rsid w:val="0005657F"/>
    <w:pPr>
      <w:spacing w:before="480" w:after="240"/>
      <w:ind w:firstLine="0"/>
      <w:jc w:val="center"/>
    </w:pPr>
  </w:style>
  <w:style w:type="paragraph" w:customStyle="1" w:styleId="af0">
    <w:name w:val="Адресат"/>
    <w:basedOn w:val="a1"/>
    <w:qFormat/>
    <w:rsid w:val="0018399D"/>
    <w:pPr>
      <w:ind w:firstLine="0"/>
    </w:pPr>
  </w:style>
  <w:style w:type="paragraph" w:customStyle="1" w:styleId="a">
    <w:name w:val="Список маркированный"/>
    <w:basedOn w:val="aa"/>
    <w:uiPriority w:val="9"/>
    <w:qFormat/>
    <w:rsid w:val="005E6A7C"/>
    <w:pPr>
      <w:numPr>
        <w:numId w:val="3"/>
      </w:numPr>
      <w:contextualSpacing/>
    </w:pPr>
    <w:rPr>
      <w:szCs w:val="22"/>
      <w:lang w:eastAsia="en-US" w:bidi="en-US"/>
    </w:rPr>
  </w:style>
  <w:style w:type="paragraph" w:styleId="aa">
    <w:name w:val="List Paragraph"/>
    <w:basedOn w:val="a1"/>
    <w:uiPriority w:val="34"/>
    <w:qFormat/>
    <w:rsid w:val="005E6A7C"/>
    <w:pPr>
      <w:ind w:left="708"/>
    </w:pPr>
  </w:style>
  <w:style w:type="table" w:customStyle="1" w:styleId="10">
    <w:name w:val="Сетка таблицы1"/>
    <w:basedOn w:val="a3"/>
    <w:next w:val="a7"/>
    <w:uiPriority w:val="59"/>
    <w:rsid w:val="003833A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4C7F79"/>
    <w:rPr>
      <w:sz w:val="24"/>
      <w:szCs w:val="24"/>
    </w:rPr>
  </w:style>
  <w:style w:type="character" w:styleId="af2">
    <w:name w:val="Hyperlink"/>
    <w:basedOn w:val="a2"/>
    <w:unhideWhenUsed/>
    <w:rsid w:val="00D755C5"/>
    <w:rPr>
      <w:color w:val="0000FF" w:themeColor="hyperlink"/>
      <w:u w:val="single"/>
    </w:rPr>
  </w:style>
  <w:style w:type="character" w:styleId="af3">
    <w:name w:val="annotation reference"/>
    <w:basedOn w:val="a2"/>
    <w:semiHidden/>
    <w:unhideWhenUsed/>
    <w:rsid w:val="00E13952"/>
    <w:rPr>
      <w:sz w:val="16"/>
      <w:szCs w:val="16"/>
    </w:rPr>
  </w:style>
  <w:style w:type="paragraph" w:styleId="af4">
    <w:name w:val="annotation text"/>
    <w:basedOn w:val="a1"/>
    <w:link w:val="af5"/>
    <w:semiHidden/>
    <w:unhideWhenUsed/>
    <w:rsid w:val="00E13952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E13952"/>
  </w:style>
  <w:style w:type="paragraph" w:styleId="af6">
    <w:name w:val="annotation subject"/>
    <w:basedOn w:val="af4"/>
    <w:next w:val="af4"/>
    <w:link w:val="af7"/>
    <w:semiHidden/>
    <w:unhideWhenUsed/>
    <w:rsid w:val="00E1395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13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99D"/>
    <w:pPr>
      <w:ind w:firstLine="709"/>
      <w:jc w:val="both"/>
    </w:pPr>
    <w:rPr>
      <w:sz w:val="24"/>
      <w:szCs w:val="24"/>
    </w:rPr>
  </w:style>
  <w:style w:type="paragraph" w:styleId="1">
    <w:name w:val="heading 1"/>
    <w:aliases w:val="*Заголовок 1"/>
    <w:basedOn w:val="a1"/>
    <w:next w:val="a1"/>
    <w:semiHidden/>
    <w:unhideWhenUsed/>
    <w:rsid w:val="0040566F"/>
    <w:pPr>
      <w:keepNext/>
      <w:spacing w:after="180"/>
      <w:ind w:firstLine="0"/>
      <w:jc w:val="center"/>
      <w:outlineLvl w:val="0"/>
    </w:pPr>
    <w:rPr>
      <w:bCs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rsid w:val="00802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802304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4F3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 без отступа"/>
    <w:basedOn w:val="a1"/>
    <w:qFormat/>
    <w:rsid w:val="00435E17"/>
    <w:pPr>
      <w:ind w:firstLine="0"/>
    </w:pPr>
    <w:rPr>
      <w:szCs w:val="22"/>
      <w:lang w:eastAsia="en-US" w:bidi="en-US"/>
    </w:rPr>
  </w:style>
  <w:style w:type="paragraph" w:customStyle="1" w:styleId="a9">
    <w:name w:val="Заголовок к тексту"/>
    <w:basedOn w:val="a1"/>
    <w:qFormat/>
    <w:rsid w:val="0018399D"/>
    <w:pPr>
      <w:ind w:firstLine="0"/>
      <w:jc w:val="left"/>
    </w:pPr>
    <w:rPr>
      <w:szCs w:val="22"/>
      <w:lang w:eastAsia="en-US" w:bidi="en-US"/>
    </w:rPr>
  </w:style>
  <w:style w:type="paragraph" w:customStyle="1" w:styleId="a0">
    <w:name w:val="Список нумерованный"/>
    <w:basedOn w:val="aa"/>
    <w:uiPriority w:val="9"/>
    <w:qFormat/>
    <w:rsid w:val="006F446D"/>
    <w:pPr>
      <w:numPr>
        <w:numId w:val="5"/>
      </w:numPr>
      <w:contextualSpacing/>
    </w:pPr>
    <w:rPr>
      <w:szCs w:val="22"/>
      <w:lang w:eastAsia="en-US" w:bidi="en-US"/>
    </w:rPr>
  </w:style>
  <w:style w:type="paragraph" w:styleId="ab">
    <w:name w:val="header"/>
    <w:basedOn w:val="a1"/>
    <w:link w:val="ac"/>
    <w:uiPriority w:val="99"/>
    <w:rsid w:val="001E1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1E1839"/>
    <w:rPr>
      <w:sz w:val="24"/>
      <w:szCs w:val="24"/>
    </w:rPr>
  </w:style>
  <w:style w:type="paragraph" w:styleId="ad">
    <w:name w:val="footer"/>
    <w:basedOn w:val="a1"/>
    <w:link w:val="ae"/>
    <w:uiPriority w:val="99"/>
    <w:rsid w:val="001E18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C51DE7"/>
    <w:rPr>
      <w:sz w:val="24"/>
      <w:szCs w:val="24"/>
    </w:rPr>
  </w:style>
  <w:style w:type="paragraph" w:customStyle="1" w:styleId="af">
    <w:name w:val="Обращение"/>
    <w:basedOn w:val="a1"/>
    <w:qFormat/>
    <w:rsid w:val="0005657F"/>
    <w:pPr>
      <w:spacing w:before="480" w:after="240"/>
      <w:ind w:firstLine="0"/>
      <w:jc w:val="center"/>
    </w:pPr>
  </w:style>
  <w:style w:type="paragraph" w:customStyle="1" w:styleId="af0">
    <w:name w:val="Адресат"/>
    <w:basedOn w:val="a1"/>
    <w:qFormat/>
    <w:rsid w:val="0018399D"/>
    <w:pPr>
      <w:ind w:firstLine="0"/>
    </w:pPr>
  </w:style>
  <w:style w:type="paragraph" w:customStyle="1" w:styleId="a">
    <w:name w:val="Список маркированный"/>
    <w:basedOn w:val="aa"/>
    <w:uiPriority w:val="9"/>
    <w:qFormat/>
    <w:rsid w:val="005E6A7C"/>
    <w:pPr>
      <w:numPr>
        <w:numId w:val="3"/>
      </w:numPr>
      <w:contextualSpacing/>
    </w:pPr>
    <w:rPr>
      <w:szCs w:val="22"/>
      <w:lang w:eastAsia="en-US" w:bidi="en-US"/>
    </w:rPr>
  </w:style>
  <w:style w:type="paragraph" w:styleId="aa">
    <w:name w:val="List Paragraph"/>
    <w:basedOn w:val="a1"/>
    <w:uiPriority w:val="34"/>
    <w:qFormat/>
    <w:rsid w:val="005E6A7C"/>
    <w:pPr>
      <w:ind w:left="708"/>
    </w:pPr>
  </w:style>
  <w:style w:type="table" w:customStyle="1" w:styleId="10">
    <w:name w:val="Сетка таблицы1"/>
    <w:basedOn w:val="a3"/>
    <w:next w:val="a7"/>
    <w:uiPriority w:val="59"/>
    <w:rsid w:val="003833A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4C7F79"/>
    <w:rPr>
      <w:sz w:val="24"/>
      <w:szCs w:val="24"/>
    </w:rPr>
  </w:style>
  <w:style w:type="character" w:styleId="af2">
    <w:name w:val="Hyperlink"/>
    <w:basedOn w:val="a2"/>
    <w:unhideWhenUsed/>
    <w:rsid w:val="00D755C5"/>
    <w:rPr>
      <w:color w:val="0000FF" w:themeColor="hyperlink"/>
      <w:u w:val="single"/>
    </w:rPr>
  </w:style>
  <w:style w:type="character" w:styleId="af3">
    <w:name w:val="annotation reference"/>
    <w:basedOn w:val="a2"/>
    <w:semiHidden/>
    <w:unhideWhenUsed/>
    <w:rsid w:val="00E13952"/>
    <w:rPr>
      <w:sz w:val="16"/>
      <w:szCs w:val="16"/>
    </w:rPr>
  </w:style>
  <w:style w:type="paragraph" w:styleId="af4">
    <w:name w:val="annotation text"/>
    <w:basedOn w:val="a1"/>
    <w:link w:val="af5"/>
    <w:semiHidden/>
    <w:unhideWhenUsed/>
    <w:rsid w:val="00E13952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E13952"/>
  </w:style>
  <w:style w:type="paragraph" w:styleId="af6">
    <w:name w:val="annotation subject"/>
    <w:basedOn w:val="af4"/>
    <w:next w:val="af4"/>
    <w:link w:val="af7"/>
    <w:semiHidden/>
    <w:unhideWhenUsed/>
    <w:rsid w:val="00E1395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13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lurg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8A5307-FEF9-459F-BE71-D69F05A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"Галургия"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Yusova.Marina</dc:creator>
  <cp:lastModifiedBy>Огневенков Андрей  Владимирович</cp:lastModifiedBy>
  <cp:revision>2</cp:revision>
  <cp:lastPrinted>2013-01-18T05:46:00Z</cp:lastPrinted>
  <dcterms:created xsi:type="dcterms:W3CDTF">2022-10-25T08:25:00Z</dcterms:created>
  <dcterms:modified xsi:type="dcterms:W3CDTF">2022-10-25T08:25:00Z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SATTR_Тема">
    <vt:lpwstr>_</vt:lpwstr>
  </property>
  <property fmtid="{D5CDD505-2E9C-101B-9397-08002B2CF9AE}" pid="3" name="LSATTR_Кому">
    <vt:lpwstr>_</vt:lpwstr>
  </property>
  <property fmtid="{D5CDD505-2E9C-101B-9397-08002B2CF9AE}" pid="4" name="LSATTR_Входящий_номер">
    <vt:lpwstr>_</vt:lpwstr>
  </property>
  <property fmtid="{D5CDD505-2E9C-101B-9397-08002B2CF9AE}" pid="5" name="LSATTR_Дата_документа__входящего_">
    <vt:lpwstr>_</vt:lpwstr>
  </property>
</Properties>
</file>